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</w:pPr>
    </w:p>
    <w:p>
      <w:pPr>
        <w:pStyle w:val="Überschrift"/>
        <w:jc w:val="center"/>
        <w:rPr>
          <w:rFonts w:ascii="Helvetica" w:cs="Helvetica" w:hAnsi="Helvetica" w:eastAsia="Helvetica"/>
          <w:b w:val="0"/>
          <w:bCs w:val="0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>M1</w:t>
      </w:r>
      <w:r>
        <w:rPr>
          <w:rFonts w:ascii="Helvetica" w:hAnsi="Helvetica"/>
          <w:b w:val="0"/>
          <w:bCs w:val="0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Conscious</w:t>
      </w:r>
      <w:r>
        <w:rPr>
          <w:rFonts w:ascii="Helvetica" w:hAnsi="Helvetica"/>
          <w:sz w:val="24"/>
          <w:szCs w:val="24"/>
          <w:rtl w:val="0"/>
          <w:lang w:val="de-DE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de-DE"/>
        </w:rPr>
        <w:t>Rap</w:t>
      </w:r>
    </w:p>
    <w:p>
      <w:pPr>
        <w:pStyle w:val="Text A"/>
        <w:jc w:val="left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5246394</wp:posOffset>
            </wp:positionH>
            <wp:positionV relativeFrom="line">
              <wp:posOffset>207146</wp:posOffset>
            </wp:positionV>
            <wp:extent cx="1258617" cy="12586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617" cy="1258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jc w:val="lef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Sand in die Augen</w:t>
      </w:r>
      <w:r>
        <w:rPr>
          <w:b w:val="1"/>
          <w:bCs w:val="1"/>
          <w:rtl w:val="0"/>
          <w:lang w:val="de-DE"/>
        </w:rPr>
        <w:t xml:space="preserve">“ </w:t>
      </w:r>
      <w:r>
        <w:rPr>
          <w:b w:val="1"/>
          <w:bCs w:val="1"/>
          <w:rtl w:val="0"/>
          <w:lang w:val="de-DE"/>
        </w:rPr>
        <w:t>- Danger Dan, 2018</w:t>
      </w:r>
    </w:p>
    <w:p>
      <w:pPr>
        <w:pStyle w:val="Text A"/>
        <w:jc w:val="left"/>
      </w:pP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 xml:space="preserve">Gar nicht so leicht, aufzuwachsen in 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‘</w:t>
      </w:r>
      <w:r>
        <w:rPr>
          <w:rFonts w:ascii="Helvetica" w:hAnsi="Helvetica"/>
          <w:shd w:val="clear" w:color="auto" w:fill="fefffe"/>
          <w:rtl w:val="0"/>
          <w:lang w:val="de-DE"/>
        </w:rPr>
        <w:t>ner Lebenswelt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In der man Jungs, die rosa Kleidung tragen, gleich f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hd w:val="clear" w:color="auto" w:fill="fefffe"/>
          <w:rtl w:val="0"/>
          <w:lang w:val="de-DE"/>
        </w:rPr>
        <w:t>r M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>dchen h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 xml:space="preserve">lt </w:t>
      </w:r>
      <w:r>
        <w:rPr>
          <w:rFonts w:ascii="Helvetica" w:hAnsi="Helvetica"/>
          <w:shd w:val="clear" w:color="auto" w:fill="fefffe"/>
          <w:rtl w:val="0"/>
          <w:lang w:val="pt-PT"/>
        </w:rPr>
        <w:t>[...]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Der Kindergartenleiter leitet, die Erzieherin erzieht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Jungs spielen Batman, M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>dchen spielen Eisprinzessin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Eigentlich ist die Welt nicht gemacht, um Kinder reinzusetzen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Wie soll ich ihr erkl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>ren, es gibt da ein paar Unterschiede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Die sich nicht erkl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>ren lassen, aber sie soll unterliegen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Ob sie studiert oder ackert auf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‘</w:t>
      </w:r>
      <w:r>
        <w:rPr>
          <w:rFonts w:ascii="Helvetica" w:hAnsi="Helvetica"/>
          <w:shd w:val="clear" w:color="auto" w:fill="fefffe"/>
          <w:rtl w:val="0"/>
          <w:lang w:val="de-DE"/>
        </w:rPr>
        <w:t>m Bau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Sie wird weniger verdienen, denn sie ist eine Frau [...]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Als Vater einer Tochter hab ich auf die meisten Rapper einfach gar keinen Bock mehr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Eure gut gemeinten Liebeslieder sind das hinterletzte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Ich hab keine Zeit f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hd w:val="clear" w:color="auto" w:fill="fefffe"/>
          <w:rtl w:val="0"/>
          <w:lang w:val="nl-NL"/>
        </w:rPr>
        <w:t xml:space="preserve">r so </w:t>
      </w:r>
      <w:r>
        <w:rPr>
          <w:rFonts w:ascii="Helvetica" w:hAnsi="Helvetica" w:hint="default"/>
          <w:shd w:val="clear" w:color="auto" w:fill="fefffe"/>
          <w:rtl w:val="0"/>
          <w:lang w:val="nl-NL"/>
        </w:rPr>
        <w:t>‘</w:t>
      </w:r>
      <w:r>
        <w:rPr>
          <w:rFonts w:ascii="Helvetica" w:hAnsi="Helvetica"/>
          <w:shd w:val="clear" w:color="auto" w:fill="fefffe"/>
          <w:rtl w:val="0"/>
          <w:lang w:val="nl-NL"/>
        </w:rPr>
        <w:t>ne Schei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ß</w:t>
      </w:r>
      <w:r>
        <w:rPr>
          <w:rFonts w:ascii="Helvetica" w:hAnsi="Helvetica"/>
          <w:shd w:val="clear" w:color="auto" w:fill="fefffe"/>
          <w:rtl w:val="0"/>
          <w:lang w:val="de-DE"/>
        </w:rPr>
        <w:t>e, ich muss Windeln wechseln. [...]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  <w:r>
        <w:rPr>
          <w:rFonts w:ascii="Helvetica" w:hAnsi="Helvetica"/>
          <w:shd w:val="clear" w:color="auto" w:fill="fefffe"/>
          <w:rtl w:val="0"/>
          <w:lang w:val="de-DE"/>
        </w:rPr>
        <w:t>Wie soll ich ihr erkl</w:t>
      </w:r>
      <w:r>
        <w:rPr>
          <w:rFonts w:ascii="Helvetica" w:hAnsi="Helvetica" w:hint="default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hd w:val="clear" w:color="auto" w:fill="fefffe"/>
          <w:rtl w:val="0"/>
          <w:lang w:val="de-DE"/>
        </w:rPr>
        <w:t xml:space="preserve">ren, wo liegt da der Unterschied? </w:t>
      </w:r>
    </w:p>
    <w:p>
      <w:pPr>
        <w:pStyle w:val="Standard"/>
        <w:rPr>
          <w:rFonts w:ascii="Helvetica" w:cs="Helvetica" w:hAnsi="Helvetica" w:eastAsia="Helvetica"/>
          <w:shd w:val="clear" w:color="auto" w:fill="fefffe"/>
        </w:rPr>
      </w:pPr>
    </w:p>
    <w:p>
      <w:pPr>
        <w:pStyle w:val="Standard"/>
        <w:rPr>
          <w:rFonts w:ascii="Helvetica" w:cs="Helvetica" w:hAnsi="Helvetica" w:eastAsia="Helvetica"/>
          <w:outline w:val="0"/>
          <w:color w:val="3c4043"/>
          <w:u w:color="3c4043"/>
          <w:shd w:val="clear" w:color="auto" w:fill="fefffe"/>
          <w14:textFill>
            <w14:solidFill>
              <w14:srgbClr w14:val="3C4043"/>
            </w14:solidFill>
          </w14:textFill>
        </w:rPr>
      </w:pP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>Wovon handelt der Text? Scanne den QR-Code</w:t>
      </w:r>
      <w:r>
        <w:rPr>
          <w:rtl w:val="0"/>
          <w:lang w:val="de-DE"/>
        </w:rPr>
        <w:t>,</w:t>
      </w:r>
      <w:r>
        <w:rPr>
          <w:rtl w:val="0"/>
          <w:lang w:val="de-DE"/>
        </w:rPr>
        <w:t xml:space="preserve"> um das Video zu sehen</w:t>
      </w:r>
      <w:r>
        <w:rPr>
          <w:rtl w:val="0"/>
          <w:lang w:val="de-DE"/>
        </w:rPr>
        <w:t xml:space="preserve"> oder benutze folgenden Link: </w:t>
      </w:r>
      <w:r>
        <w:rPr>
          <w:outline w:val="0"/>
          <w:color w:val="0042a9"/>
          <w:rtl w:val="0"/>
          <w:lang w:val="de-DE"/>
          <w14:textFill>
            <w14:solidFill>
              <w14:srgbClr w14:val="0042A9"/>
            </w14:solidFill>
          </w14:textFill>
        </w:rPr>
        <w:t>https://youtu.be/q1poIN_5x1s</w:t>
      </w:r>
      <w:r>
        <w:rPr>
          <w:outline w:val="0"/>
          <w:color w:val="0042a9"/>
          <w:rtl w:val="0"/>
          <w:lang w:val="de-DE"/>
          <w14:textFill>
            <w14:solidFill>
              <w14:srgbClr w14:val="0042A9"/>
            </w14:solidFill>
          </w14:textFill>
        </w:rPr>
        <w:t xml:space="preserve"> </w:t>
      </w:r>
      <w:r>
        <w:rPr>
          <w:rtl w:val="0"/>
          <w:lang w:val="de-DE"/>
        </w:rPr>
        <w:t>.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Was sagt der Text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die Einstellung des Rappers aus?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</w:pPr>
    </w:p>
    <w:p>
      <w:pPr>
        <w:pStyle w:val="Text A"/>
        <w:jc w:val="left"/>
      </w:pPr>
      <w:r>
        <w:rPr>
          <w:rtl w:val="0"/>
          <w:lang w:val="de-DE"/>
        </w:rPr>
        <w:t>______________________________________________________________________________</w:t>
      </w:r>
    </w:p>
    <w:p>
      <w:pPr>
        <w:pStyle w:val="Text A"/>
        <w:jc w:val="left"/>
        <w:rPr>
          <w:outline w:val="0"/>
          <w:color w:val="a7a7a7"/>
          <w:u w:color="a7a7a7"/>
          <w14:textFill>
            <w14:solidFill>
              <w14:srgbClr w14:val="A7A7A7"/>
            </w14:solidFill>
          </w14:textFill>
        </w:rPr>
      </w:pPr>
    </w:p>
    <w:p>
      <w:pPr>
        <w:pStyle w:val="Text A"/>
        <w:numPr>
          <w:ilvl w:val="0"/>
          <w:numId w:val="2"/>
        </w:numPr>
        <w:bidi w:val="0"/>
        <w:ind w:right="0"/>
        <w:jc w:val="left"/>
        <w:rPr>
          <w:rtl w:val="0"/>
          <w:lang w:val="de-DE"/>
        </w:rPr>
      </w:pPr>
      <w:r>
        <w:rPr>
          <w:rtl w:val="0"/>
          <w:lang w:val="de-DE"/>
        </w:rPr>
        <w:t xml:space="preserve">Informiere dich bei Wikipedia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 Conscious Rap und fasse das Ergebnis kurz zusammen.</w:t>
      </w:r>
      <w:r>
        <w:rPr>
          <w:lang w:val="de-DE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6020143</wp:posOffset>
                </wp:positionH>
                <wp:positionV relativeFrom="line">
                  <wp:posOffset>201119</wp:posOffset>
                </wp:positionV>
                <wp:extent cx="1045141" cy="128011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Vokabelhilfe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141" cy="1280112"/>
                          <a:chOff x="0" y="0"/>
                          <a:chExt cx="1045140" cy="1280111"/>
                        </a:xfrm>
                      </wpg:grpSpPr>
                      <wps:wsp>
                        <wps:cNvPr id="1073741826" name="Abgerundetes Rechteck"/>
                        <wps:cNvSpPr/>
                        <wps:spPr>
                          <a:xfrm>
                            <a:off x="3894" y="0"/>
                            <a:ext cx="1041246" cy="1280112"/>
                          </a:xfrm>
                          <a:prstGeom prst="roundRect">
                            <a:avLst>
                              <a:gd name="adj" fmla="val 18294"/>
                            </a:avLst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Vokabelhilfe…"/>
                        <wps:cNvSpPr txBox="1"/>
                        <wps:spPr>
                          <a:xfrm>
                            <a:off x="-1" y="68493"/>
                            <a:ext cx="976647" cy="102741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  <w:tabs>
                                  <w:tab w:val="left" w:pos="1440"/>
                                </w:tabs>
                                <w:rPr>
                                  <w:rFonts w:ascii="Helvetica" w:cs="Helvetica" w:hAnsi="Helvetica" w:eastAsia="Helvetica"/>
                                  <w:b w:val="1"/>
                                  <w:bCs w:val="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Vokabelhilfe</w:t>
                              </w:r>
                            </w:p>
                            <w:p>
                              <w:pPr>
                                <w:pStyle w:val="Label A"/>
                                <w:tabs>
                                  <w:tab w:val="left" w:pos="1440"/>
                                </w:tabs>
                              </w:pPr>
                              <w:r>
                                <w:rPr>
                                  <w:rFonts w:ascii="Helvetica" w:hAnsi="Helvetica"/>
                                  <w:sz w:val="18"/>
                                  <w:szCs w:val="18"/>
                                  <w:rtl w:val="0"/>
                                  <w:lang w:val="de-DE"/>
                                </w:rPr>
                                <w:t>conscious = bewusst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74.0pt;margin-top:15.8pt;width:82.3pt;height:100.8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1045141,1280112">
                <w10:wrap type="through" side="bothSides" anchorx="page"/>
                <v:roundrect id="_x0000_s1027" style="position:absolute;left:3894;top:0;width:1041246;height:1280112;" adj="3952">
                  <v:fill on="f"/>
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-1;top:68493;width:976647;height:102741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  <w:tabs>
                            <w:tab w:val="left" w:pos="1440"/>
                          </w:tabs>
                          <w:rPr>
                            <w:rFonts w:ascii="Helvetica" w:cs="Helvetica" w:hAnsi="Helvetica" w:eastAsia="Helvetica"/>
                            <w:b w:val="1"/>
                            <w:bCs w:val="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elvetica" w:hAnsi="Helvetic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>Vokabelhilfe</w:t>
                        </w:r>
                      </w:p>
                      <w:p>
                        <w:pPr>
                          <w:pStyle w:val="Label A"/>
                          <w:tabs>
                            <w:tab w:val="left" w:pos="1440"/>
                          </w:tabs>
                        </w:pPr>
                        <w:r>
                          <w:rPr>
                            <w:rFonts w:ascii="Helvetica" w:hAnsi="Helvetica"/>
                            <w:sz w:val="18"/>
                            <w:szCs w:val="18"/>
                            <w:rtl w:val="0"/>
                            <w:lang w:val="de-DE"/>
                          </w:rPr>
                          <w:t>conscious = bewusst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de-DE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788204</wp:posOffset>
                </wp:positionH>
                <wp:positionV relativeFrom="line">
                  <wp:posOffset>201120</wp:posOffset>
                </wp:positionV>
                <wp:extent cx="5093850" cy="1905000"/>
                <wp:effectExtent l="0" t="0" r="0" b="0"/>
                <wp:wrapTopAndBottom distT="152400" distB="152400"/>
                <wp:docPr id="1073741831" name="officeArt object" descr="Conscious Rap ist…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3850" cy="1905000"/>
                          <a:chOff x="0" y="0"/>
                          <a:chExt cx="5093849" cy="1905000"/>
                        </a:xfrm>
                      </wpg:grpSpPr>
                      <wps:wsp>
                        <wps:cNvPr id="1073741829" name="Abgerundetes Rechteck"/>
                        <wps:cNvSpPr/>
                        <wps:spPr>
                          <a:xfrm>
                            <a:off x="-1" y="0"/>
                            <a:ext cx="5093851" cy="190500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Conscious Rap ist……"/>
                        <wps:cNvSpPr txBox="1"/>
                        <wps:spPr>
                          <a:xfrm>
                            <a:off x="68495" y="68496"/>
                            <a:ext cx="4956858" cy="17680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</w:tabs>
                                <w:rPr>
                                  <w:rFonts w:ascii="Helvetica" w:cs="Helvetica" w:hAnsi="Helvetica" w:eastAsia="Helvetic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 w:val="1"/>
                                  <w:bCs w:val="1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 xml:space="preserve">Conscious Rap </w:t>
                              </w:r>
                              <w:r>
                                <w:rPr>
                                  <w:rFonts w:ascii="Helvetica" w:hAnsi="Helvetica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>ist</w:t>
                              </w:r>
                              <w:r>
                                <w:rPr>
                                  <w:rFonts w:ascii="Helvetica" w:hAnsi="Helvetica" w:hint="default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Label 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</w:tabs>
                                <w:rPr>
                                  <w:rFonts w:ascii="Helvetica" w:cs="Helvetica" w:hAnsi="Helvetica" w:eastAsia="Helvetic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cs="Helvetica" w:hAnsi="Helvetica" w:eastAsia="Helvetica"/>
                                  <w:sz w:val="22"/>
                                  <w:szCs w:val="22"/>
                                </w:rPr>
                              </w:r>
                            </w:p>
                            <w:p>
                              <w:pPr>
                                <w:pStyle w:val="Label 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</w:tabs>
                                <w:spacing w:line="480" w:lineRule="auto"/>
                                <w:rPr>
                                  <w:rFonts w:ascii="Helvetica" w:cs="Helvetica" w:hAnsi="Helvetica" w:eastAsia="Helvetic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sz w:val="22"/>
                                  <w:szCs w:val="22"/>
                                  <w:rtl w:val="0"/>
                                  <w:lang w:val="de-DE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  <w:p>
                              <w:pPr>
                                <w:pStyle w:val="Text A"/>
                                <w:jc w:val="left"/>
                              </w:pPr>
                              <w:r>
                                <w:rPr>
                                  <w:rtl w:val="0"/>
                                  <w:lang w:val="de-DE"/>
                                </w:rPr>
                                <w:t>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62.1pt;margin-top:15.8pt;width:401.1pt;height:15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5093849,1905000">
                <w10:wrap type="topAndBottom" side="bothSides" anchorx="page"/>
                <v:roundrect id="_x0000_s1030" style="position:absolute;left:0;top:0;width:5093849;height:1905000;" adj="2160">
                  <v:fill on="f"/>
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31" type="#_x0000_t202" style="position:absolute;left:68496;top:68496;width:4956857;height:176800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</w:tabs>
                          <w:rPr>
                            <w:rFonts w:ascii="Helvetica" w:cs="Helvetica" w:hAnsi="Helvetica" w:eastAsia="Helvetic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b w:val="1"/>
                            <w:bCs w:val="1"/>
                            <w:sz w:val="22"/>
                            <w:szCs w:val="22"/>
                            <w:rtl w:val="0"/>
                            <w:lang w:val="de-DE"/>
                          </w:rPr>
                          <w:t xml:space="preserve">Conscious Rap </w:t>
                        </w:r>
                        <w:r>
                          <w:rPr>
                            <w:rFonts w:ascii="Helvetica" w:hAnsi="Helvetica"/>
                            <w:sz w:val="22"/>
                            <w:szCs w:val="22"/>
                            <w:rtl w:val="0"/>
                            <w:lang w:val="de-DE"/>
                          </w:rPr>
                          <w:t>ist</w:t>
                        </w:r>
                        <w:r>
                          <w:rPr>
                            <w:rFonts w:ascii="Helvetica" w:hAnsi="Helvetica" w:hint="default"/>
                            <w:sz w:val="22"/>
                            <w:szCs w:val="22"/>
                            <w:rtl w:val="0"/>
                            <w:lang w:val="de-DE"/>
                          </w:rPr>
                          <w:t>…</w:t>
                        </w:r>
                      </w:p>
                      <w:p>
                        <w:pPr>
                          <w:pStyle w:val="Label 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</w:tabs>
                          <w:rPr>
                            <w:rFonts w:ascii="Helvetica" w:cs="Helvetica" w:hAnsi="Helvetica" w:eastAsia="Helvetic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cs="Helvetica" w:hAnsi="Helvetica" w:eastAsia="Helvetica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Label 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</w:tabs>
                          <w:spacing w:line="480" w:lineRule="auto"/>
                          <w:rPr>
                            <w:rFonts w:ascii="Helvetica" w:cs="Helvetica" w:hAnsi="Helvetica" w:eastAsia="Helvetic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Helvetica" w:hAnsi="Helvetica"/>
                            <w:sz w:val="22"/>
                            <w:szCs w:val="22"/>
                            <w:rtl w:val="0"/>
                            <w:lang w:val="de-DE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  <w:p>
                        <w:pPr>
                          <w:pStyle w:val="Text A"/>
                          <w:jc w:val="left"/>
                        </w:pPr>
                        <w:r>
                          <w:rPr>
                            <w:rtl w:val="0"/>
                            <w:lang w:val="de-DE"/>
                          </w:rPr>
                          <w:t>_____________________________________________________________________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tl w:val="0"/>
          <w:lang w:val="de-DE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49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quari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819"/>
        <w:tab w:val="right" w:pos="9612"/>
      </w:tabs>
    </w:pPr>
    <w:r>
      <w:rPr>
        <w:rFonts w:ascii="Helvetica" w:hAnsi="Helvetica"/>
        <w:b w:val="1"/>
        <w:bCs w:val="1"/>
        <w:rtl w:val="0"/>
        <w:lang w:val="de-DE"/>
      </w:rPr>
      <w:t>Rap als Sprachrohr</w:t>
    </w:r>
    <w:r>
      <w:rPr>
        <w:rFonts w:ascii="Helvetica" w:cs="Helvetica" w:hAnsi="Helvetica" w:eastAsia="Helvetica"/>
        <w:b w:val="1"/>
        <w:bCs w:val="1"/>
        <w:sz w:val="18"/>
        <w:szCs w:val="18"/>
        <w:rtl w:val="0"/>
      </w:rPr>
      <w:tab/>
      <w:tab/>
      <w:t>Datum: 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quarion" w:cs="Aquarion" w:hAnsi="Aquarion" w:eastAsia="Aquario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quarion"/>
        <a:ea typeface="Aquarion"/>
        <a:cs typeface="Aquarion"/>
      </a:majorFont>
      <a:minorFont>
        <a:latin typeface="Aquarion"/>
        <a:ea typeface="Aquarion"/>
        <a:cs typeface="Aquario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