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2CEC" w14:textId="3D85FB9D" w:rsidR="009B2B57" w:rsidRPr="005D6581" w:rsidRDefault="009B2B57" w:rsidP="009B2B57">
      <w:pPr>
        <w:spacing w:after="0"/>
        <w:jc w:val="center"/>
        <w:rPr>
          <w:b/>
          <w:color w:val="C00000"/>
          <w:sz w:val="28"/>
        </w:rPr>
      </w:pPr>
      <w:r w:rsidRPr="005D6581">
        <w:rPr>
          <w:b/>
          <w:color w:val="C00000"/>
          <w:sz w:val="28"/>
        </w:rPr>
        <w:t xml:space="preserve">Station </w:t>
      </w:r>
      <w:r w:rsidR="003C3BE8">
        <w:rPr>
          <w:b/>
          <w:color w:val="C00000"/>
          <w:sz w:val="28"/>
        </w:rPr>
        <w:t>6</w:t>
      </w:r>
      <w:r w:rsidRPr="005D6581">
        <w:rPr>
          <w:b/>
          <w:color w:val="C00000"/>
          <w:sz w:val="28"/>
        </w:rPr>
        <w:t xml:space="preserve">: </w:t>
      </w:r>
    </w:p>
    <w:p w14:paraId="5976513E" w14:textId="6F5E5DC7" w:rsidR="009B2B57" w:rsidRPr="005D6581" w:rsidRDefault="00CC13AC" w:rsidP="003E7F19">
      <w:pPr>
        <w:spacing w:after="0"/>
        <w:jc w:val="center"/>
        <w:rPr>
          <w:b/>
          <w:color w:val="C00000"/>
          <w:sz w:val="28"/>
        </w:rPr>
      </w:pPr>
      <w:r w:rsidRPr="005D6581">
        <w:rPr>
          <w:b/>
          <w:color w:val="C00000"/>
          <w:sz w:val="28"/>
        </w:rPr>
        <w:t xml:space="preserve">Subtraktive </w:t>
      </w:r>
      <w:r w:rsidR="003C5630" w:rsidRPr="005D6581">
        <w:rPr>
          <w:b/>
          <w:color w:val="C00000"/>
          <w:sz w:val="28"/>
        </w:rPr>
        <w:t>Klangs</w:t>
      </w:r>
      <w:r w:rsidRPr="005D6581">
        <w:rPr>
          <w:b/>
          <w:color w:val="C00000"/>
          <w:sz w:val="28"/>
        </w:rPr>
        <w:t>ynthese</w:t>
      </w:r>
      <w:r w:rsidR="009B2B57" w:rsidRPr="005D6581">
        <w:rPr>
          <w:b/>
          <w:color w:val="C00000"/>
          <w:sz w:val="28"/>
        </w:rPr>
        <w:t xml:space="preserve"> </w:t>
      </w:r>
      <w:r w:rsidR="00910A13">
        <w:rPr>
          <w:b/>
          <w:color w:val="C00000"/>
          <w:sz w:val="28"/>
        </w:rPr>
        <w:t>(M5</w:t>
      </w:r>
      <w:r w:rsidR="003E7F19">
        <w:rPr>
          <w:b/>
          <w:color w:val="C00000"/>
          <w:sz w:val="28"/>
        </w:rPr>
        <w:t>g</w:t>
      </w:r>
      <w:r w:rsidR="00910A13">
        <w:rPr>
          <w:b/>
          <w:color w:val="C00000"/>
          <w:sz w:val="28"/>
        </w:rPr>
        <w:t>)</w:t>
      </w:r>
    </w:p>
    <w:p w14:paraId="2B17ACF0" w14:textId="77777777" w:rsidR="006A57CB" w:rsidRPr="006A57CB" w:rsidRDefault="006A57CB" w:rsidP="006A57CB">
      <w:pPr>
        <w:spacing w:after="0" w:line="240" w:lineRule="auto"/>
        <w:jc w:val="center"/>
        <w:rPr>
          <w:b/>
          <w:sz w:val="10"/>
          <w:szCs w:val="10"/>
        </w:rPr>
      </w:pPr>
    </w:p>
    <w:p w14:paraId="46523EDD" w14:textId="346DBFEC" w:rsidR="006A57CB" w:rsidRPr="00E9061F" w:rsidRDefault="006A57CB" w:rsidP="006A57CB">
      <w:pPr>
        <w:spacing w:line="240" w:lineRule="auto"/>
        <w:jc w:val="both"/>
      </w:pPr>
      <w:r>
        <w:rPr>
          <w:i/>
        </w:rPr>
        <w:t>Namen: _______________________//______________________</w:t>
      </w:r>
      <w:r>
        <w:t xml:space="preserve">__ </w:t>
      </w:r>
      <w:r w:rsidRPr="000F0E2D">
        <w:rPr>
          <w:i/>
        </w:rPr>
        <w:t>Station bearbeitet am:</w:t>
      </w:r>
      <w:r>
        <w:rPr>
          <w:i/>
        </w:rPr>
        <w:t xml:space="preserve"> _____________</w:t>
      </w:r>
    </w:p>
    <w:p w14:paraId="5C428FA8" w14:textId="70359726" w:rsidR="009B2B57" w:rsidRDefault="005D6581" w:rsidP="009B2B57">
      <w:pPr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745088D" wp14:editId="1CA2831B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1432560" cy="10744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CC13AC">
        <w:t xml:space="preserve">Ein grundlegendes Verfahren elektronischer Klangerzeugung, das Karlheinz Stockhausen in </w:t>
      </w:r>
      <w:r>
        <w:t>elektronischen Kompositionen</w:t>
      </w:r>
      <w:r w:rsidR="00CC13AC">
        <w:t xml:space="preserve"> wie dem</w:t>
      </w:r>
      <w:r>
        <w:t xml:space="preserve"> 1955/56 komponierten</w:t>
      </w:r>
      <w:r w:rsidR="00CC13AC">
        <w:t xml:space="preserve"> </w:t>
      </w:r>
      <w:r w:rsidR="00CC13AC" w:rsidRPr="0079276E">
        <w:rPr>
          <w:b/>
          <w:i/>
        </w:rPr>
        <w:t>Gesang der Jünglinge</w:t>
      </w:r>
      <w:r w:rsidR="00CC13AC">
        <w:t xml:space="preserve"> einsetzte</w:t>
      </w:r>
      <w:r w:rsidR="0079276E">
        <w:t>,</w:t>
      </w:r>
      <w:r w:rsidR="00CC13AC">
        <w:t xml:space="preserve"> ist die sogenannte </w:t>
      </w:r>
      <w:r w:rsidR="00CC13AC" w:rsidRPr="0079276E">
        <w:rPr>
          <w:b/>
        </w:rPr>
        <w:t>subtraktive Klangsynthese</w:t>
      </w:r>
      <w:r w:rsidR="00CC13AC">
        <w:t>. Der Ausgangspunkt ist hier</w:t>
      </w:r>
      <w:r w:rsidR="0079276E">
        <w:t>bei</w:t>
      </w:r>
      <w:r w:rsidR="00CC13AC">
        <w:t xml:space="preserve"> </w:t>
      </w:r>
      <w:r w:rsidR="0079276E">
        <w:t>das</w:t>
      </w:r>
      <w:r w:rsidR="00CC13AC">
        <w:t xml:space="preserve"> </w:t>
      </w:r>
      <w:r w:rsidR="00CC13AC" w:rsidRPr="0079276E">
        <w:rPr>
          <w:b/>
        </w:rPr>
        <w:t>weiße Rauschen</w:t>
      </w:r>
      <w:r w:rsidR="0079276E">
        <w:t>; so nennt man ein breitfrequentes Geräusch,</w:t>
      </w:r>
      <w:r w:rsidR="003C5630">
        <w:t xml:space="preserve"> in dem alle Frequenzen sind, so dass es als eine Überlagerung von </w:t>
      </w:r>
      <w:r w:rsidR="00DC75E2">
        <w:t>unzählige</w:t>
      </w:r>
      <w:r w:rsidR="00696559">
        <w:t>n</w:t>
      </w:r>
      <w:r w:rsidR="003C5630">
        <w:t xml:space="preserve"> Sinustönen unterschiedlicher Frequenz betrachtet werden kann. </w:t>
      </w:r>
      <w:r w:rsidR="00CC13AC">
        <w:t xml:space="preserve"> </w:t>
      </w:r>
    </w:p>
    <w:p w14:paraId="008E050A" w14:textId="39CBE7C8" w:rsidR="00A468D6" w:rsidRDefault="00DC75E2" w:rsidP="00A468D6">
      <w:pPr>
        <w:jc w:val="both"/>
      </w:pPr>
      <w:r>
        <w:t>Wie</w:t>
      </w:r>
      <w:r w:rsidR="00A468D6">
        <w:t xml:space="preserve"> man</w:t>
      </w:r>
      <w:r>
        <w:t xml:space="preserve"> </w:t>
      </w:r>
      <w:r w:rsidRPr="0079276E">
        <w:rPr>
          <w:b/>
        </w:rPr>
        <w:t>weißes Licht</w:t>
      </w:r>
      <w:r>
        <w:t xml:space="preserve"> durch ein</w:t>
      </w:r>
      <w:r w:rsidR="005D6581">
        <w:t xml:space="preserve"> gläsernes</w:t>
      </w:r>
      <w:r>
        <w:t xml:space="preserve"> </w:t>
      </w:r>
      <w:r w:rsidRPr="0079276E">
        <w:rPr>
          <w:b/>
        </w:rPr>
        <w:t>Prisma</w:t>
      </w:r>
      <w:r>
        <w:t xml:space="preserve"> brechen und in verschiedene </w:t>
      </w:r>
      <w:r w:rsidRPr="0079276E">
        <w:rPr>
          <w:b/>
        </w:rPr>
        <w:t>Farben</w:t>
      </w:r>
      <w:r>
        <w:t xml:space="preserve"> </w:t>
      </w:r>
      <w:r w:rsidRPr="0079276E">
        <w:t>zerlegen</w:t>
      </w:r>
      <w:r>
        <w:t xml:space="preserve"> kann, so kann man </w:t>
      </w:r>
      <w:r w:rsidR="00EA01B8">
        <w:t xml:space="preserve">das </w:t>
      </w:r>
      <w:r w:rsidR="00EA01B8" w:rsidRPr="004552C2">
        <w:rPr>
          <w:b/>
          <w:bCs/>
        </w:rPr>
        <w:t>weiße Rauschen</w:t>
      </w:r>
      <w:r w:rsidR="00EA01B8">
        <w:t xml:space="preserve"> mithilfe von</w:t>
      </w:r>
      <w:r w:rsidR="005D6581">
        <w:t xml:space="preserve"> elektronischen</w:t>
      </w:r>
      <w:r w:rsidR="00EA01B8">
        <w:t xml:space="preserve"> </w:t>
      </w:r>
      <w:r w:rsidR="00EA01B8" w:rsidRPr="0079276E">
        <w:rPr>
          <w:b/>
        </w:rPr>
        <w:t>Filtern</w:t>
      </w:r>
      <w:r w:rsidR="00EA01B8">
        <w:t>, die nur bestimmte Frequenzbereiche durchlassen</w:t>
      </w:r>
      <w:r w:rsidR="0077376D">
        <w:t>, während sie andere sperren</w:t>
      </w:r>
      <w:r w:rsidR="004825E0">
        <w:t xml:space="preserve"> beziehungsweise stark dämpfen</w:t>
      </w:r>
      <w:r w:rsidR="00EA01B8">
        <w:t xml:space="preserve">, in </w:t>
      </w:r>
      <w:r w:rsidR="004552C2">
        <w:rPr>
          <w:b/>
        </w:rPr>
        <w:t>Rausch</w:t>
      </w:r>
      <w:r w:rsidR="00EA01B8" w:rsidRPr="0079276E">
        <w:rPr>
          <w:b/>
        </w:rPr>
        <w:t>bänder</w:t>
      </w:r>
      <w:r w:rsidR="00EA01B8">
        <w:t xml:space="preserve"> von unterschiedlicher </w:t>
      </w:r>
      <w:r w:rsidR="00EA01B8" w:rsidRPr="0079276E">
        <w:rPr>
          <w:b/>
        </w:rPr>
        <w:t>Klangfarbe</w:t>
      </w:r>
      <w:r w:rsidR="00EA01B8">
        <w:t xml:space="preserve"> zerlegen.</w:t>
      </w:r>
      <w:r w:rsidR="0077376D">
        <w:t xml:space="preserve"> </w:t>
      </w:r>
    </w:p>
    <w:p w14:paraId="6363FE6A" w14:textId="376BB26F" w:rsidR="00A468D6" w:rsidRDefault="00A468D6" w:rsidP="00A468D6">
      <w:pPr>
        <w:jc w:val="both"/>
      </w:pPr>
      <w:r>
        <w:t xml:space="preserve">In seinem </w:t>
      </w:r>
      <w:r w:rsidRPr="00A468D6">
        <w:rPr>
          <w:i/>
        </w:rPr>
        <w:t>Gesang der Jünglinge</w:t>
      </w:r>
      <w:r>
        <w:t xml:space="preserve"> </w:t>
      </w:r>
      <w:r w:rsidR="007340D8">
        <w:t>verwendet</w:t>
      </w:r>
      <w:r>
        <w:t xml:space="preserve"> Stoc</w:t>
      </w:r>
      <w:r w:rsidR="007340D8">
        <w:t>khausen unter anderem</w:t>
      </w:r>
      <w:r>
        <w:t xml:space="preserve"> </w:t>
      </w:r>
    </w:p>
    <w:p w14:paraId="0E2401AD" w14:textId="5960BDCE" w:rsidR="00A468D6" w:rsidRDefault="0079276E" w:rsidP="007340D8">
      <w:pPr>
        <w:pStyle w:val="Listenabsatz"/>
        <w:numPr>
          <w:ilvl w:val="0"/>
          <w:numId w:val="3"/>
        </w:numPr>
        <w:jc w:val="both"/>
      </w:pPr>
      <w:r w:rsidRPr="0079276E">
        <w:rPr>
          <w:b/>
        </w:rPr>
        <w:t>schmale</w:t>
      </w:r>
      <w:r w:rsidR="007340D8" w:rsidRPr="0079276E">
        <w:rPr>
          <w:b/>
        </w:rPr>
        <w:t xml:space="preserve"> Rauschbänder</w:t>
      </w:r>
      <w:r w:rsidR="00A468D6">
        <w:t>, deren Breite 2% der jeweils gewählten Ausgangsfrequenz</w:t>
      </w:r>
      <w:r w:rsidR="00A324E5">
        <w:rPr>
          <w:rStyle w:val="Funotenzeichen"/>
        </w:rPr>
        <w:footnoteReference w:id="1"/>
      </w:r>
      <w:r w:rsidR="00A468D6">
        <w:t xml:space="preserve"> beträgt, </w:t>
      </w:r>
      <w:r w:rsidR="00EA2059">
        <w:t>sowie</w:t>
      </w:r>
    </w:p>
    <w:p w14:paraId="16610EA2" w14:textId="272E5A7B" w:rsidR="00A468D6" w:rsidRDefault="00C01C17" w:rsidP="00A468D6">
      <w:pPr>
        <w:pStyle w:val="Listenabsatz"/>
        <w:numPr>
          <w:ilvl w:val="0"/>
          <w:numId w:val="3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730F41" wp14:editId="080E49B5">
                <wp:simplePos x="0" y="0"/>
                <wp:positionH relativeFrom="column">
                  <wp:posOffset>11430</wp:posOffset>
                </wp:positionH>
                <wp:positionV relativeFrom="paragraph">
                  <wp:posOffset>258445</wp:posOffset>
                </wp:positionV>
                <wp:extent cx="6096000" cy="3375660"/>
                <wp:effectExtent l="0" t="0" r="19050" b="152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3375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03FFD6" id="Rechteck 2" o:spid="_x0000_s1026" style="position:absolute;margin-left:.9pt;margin-top:20.35pt;width:480pt;height:265.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" filled="f" strokecolor="#243f60 [1604]" strokeweight="2pt"/>
            </w:pict>
          </mc:Fallback>
        </mc:AlternateContent>
      </w:r>
      <w:r w:rsidR="007340D8">
        <w:t>Rauschbänder</w:t>
      </w:r>
      <w:r w:rsidR="00A468D6">
        <w:t xml:space="preserve"> in der Breite von</w:t>
      </w:r>
      <w:r w:rsidR="00A468D6" w:rsidRPr="0079276E">
        <w:rPr>
          <w:b/>
        </w:rPr>
        <w:t xml:space="preserve"> 1 bis 6 Oktaven</w:t>
      </w:r>
      <w:r w:rsidR="00A468D6">
        <w:t>.</w:t>
      </w:r>
      <w:r w:rsidR="000609A3">
        <w:rPr>
          <w:rStyle w:val="Funotenzeichen"/>
        </w:rPr>
        <w:footnoteReference w:id="2"/>
      </w:r>
    </w:p>
    <w:p w14:paraId="3851DD3A" w14:textId="77777777" w:rsidR="00C01C17" w:rsidRDefault="00C01C17" w:rsidP="00C01C17">
      <w:pPr>
        <w:pStyle w:val="Listenabsatz"/>
        <w:jc w:val="both"/>
      </w:pPr>
    </w:p>
    <w:p w14:paraId="247B2CF4" w14:textId="5E87BC25" w:rsidR="007340D8" w:rsidRPr="008A5A73" w:rsidRDefault="007340D8" w:rsidP="00C01C17">
      <w:pPr>
        <w:ind w:left="283" w:right="284"/>
        <w:jc w:val="both"/>
        <w:rPr>
          <w:color w:val="244061" w:themeColor="accent1" w:themeShade="80"/>
          <w:sz w:val="20"/>
          <w:szCs w:val="20"/>
        </w:rPr>
      </w:pPr>
      <w:r w:rsidRPr="008A5A73">
        <w:rPr>
          <w:color w:val="244061" w:themeColor="accent1" w:themeShade="80"/>
          <w:sz w:val="20"/>
          <w:szCs w:val="20"/>
        </w:rPr>
        <w:t xml:space="preserve">In </w:t>
      </w:r>
      <w:r w:rsidRPr="004552C2">
        <w:rPr>
          <w:b/>
          <w:i/>
          <w:iCs/>
          <w:color w:val="244061" w:themeColor="accent1" w:themeShade="80"/>
          <w:sz w:val="20"/>
          <w:szCs w:val="20"/>
        </w:rPr>
        <w:t>Audacity</w:t>
      </w:r>
      <w:r w:rsidRPr="008A5A73">
        <w:rPr>
          <w:color w:val="244061" w:themeColor="accent1" w:themeShade="80"/>
          <w:sz w:val="20"/>
          <w:szCs w:val="20"/>
        </w:rPr>
        <w:t xml:space="preserve"> können solche </w:t>
      </w:r>
      <w:r w:rsidR="004552C2">
        <w:rPr>
          <w:color w:val="244061" w:themeColor="accent1" w:themeShade="80"/>
          <w:sz w:val="20"/>
          <w:szCs w:val="20"/>
        </w:rPr>
        <w:t>Rausch</w:t>
      </w:r>
      <w:r w:rsidRPr="008A5A73">
        <w:rPr>
          <w:color w:val="244061" w:themeColor="accent1" w:themeShade="80"/>
          <w:sz w:val="20"/>
          <w:szCs w:val="20"/>
        </w:rPr>
        <w:t xml:space="preserve">bänder erzeugt werden, indem man zunächst mithilfe des </w:t>
      </w:r>
      <w:r w:rsidR="008A5A73">
        <w:rPr>
          <w:color w:val="244061" w:themeColor="accent1" w:themeShade="80"/>
          <w:sz w:val="20"/>
          <w:szCs w:val="20"/>
        </w:rPr>
        <w:t>Rauschgenerators</w:t>
      </w:r>
      <w:r w:rsidR="0079276E" w:rsidRPr="008A5A73">
        <w:rPr>
          <w:color w:val="244061" w:themeColor="accent1" w:themeShade="80"/>
          <w:sz w:val="20"/>
          <w:szCs w:val="20"/>
        </w:rPr>
        <w:t xml:space="preserve"> </w:t>
      </w:r>
      <w:r w:rsidR="005C29BF" w:rsidRPr="008A5A73">
        <w:rPr>
          <w:color w:val="244061" w:themeColor="accent1" w:themeShade="80"/>
          <w:sz w:val="20"/>
          <w:szCs w:val="20"/>
        </w:rPr>
        <w:t>(</w:t>
      </w:r>
      <w:r w:rsidR="008A5A73">
        <w:rPr>
          <w:color w:val="244061" w:themeColor="accent1" w:themeShade="80"/>
          <w:sz w:val="20"/>
          <w:szCs w:val="20"/>
        </w:rPr>
        <w:t xml:space="preserve">Punkt </w:t>
      </w:r>
      <w:r w:rsidR="008A5A73" w:rsidRPr="008A5A73">
        <w:rPr>
          <w:b/>
          <w:bCs/>
          <w:i/>
          <w:iCs/>
          <w:color w:val="244061" w:themeColor="accent1" w:themeShade="80"/>
          <w:sz w:val="20"/>
          <w:szCs w:val="20"/>
        </w:rPr>
        <w:t>Rauschen…</w:t>
      </w:r>
      <w:r w:rsidR="008A5A73">
        <w:rPr>
          <w:color w:val="244061" w:themeColor="accent1" w:themeShade="80"/>
          <w:sz w:val="20"/>
          <w:szCs w:val="20"/>
        </w:rPr>
        <w:t xml:space="preserve"> im </w:t>
      </w:r>
      <w:r w:rsidR="008A5A73" w:rsidRPr="008A5A73">
        <w:rPr>
          <w:b/>
          <w:bCs/>
          <w:color w:val="244061" w:themeColor="accent1" w:themeShade="80"/>
          <w:sz w:val="20"/>
          <w:szCs w:val="20"/>
        </w:rPr>
        <w:t xml:space="preserve">Menü </w:t>
      </w:r>
      <w:r w:rsidR="0079276E" w:rsidRPr="008A5A73">
        <w:rPr>
          <w:b/>
          <w:bCs/>
          <w:i/>
          <w:iCs/>
          <w:color w:val="244061" w:themeColor="accent1" w:themeShade="80"/>
          <w:sz w:val="20"/>
          <w:szCs w:val="20"/>
        </w:rPr>
        <w:t>Erzeugen</w:t>
      </w:r>
      <w:r w:rsidR="008A5A73" w:rsidRPr="008A5A73">
        <w:rPr>
          <w:b/>
          <w:bCs/>
          <w:color w:val="244061" w:themeColor="accent1" w:themeShade="80"/>
          <w:sz w:val="20"/>
          <w:szCs w:val="20"/>
        </w:rPr>
        <w:t>)</w:t>
      </w:r>
      <w:r w:rsidR="008A5A73">
        <w:rPr>
          <w:color w:val="244061" w:themeColor="accent1" w:themeShade="80"/>
          <w:sz w:val="20"/>
          <w:szCs w:val="20"/>
        </w:rPr>
        <w:t xml:space="preserve"> </w:t>
      </w:r>
      <w:r w:rsidRPr="008A5A73">
        <w:rPr>
          <w:color w:val="244061" w:themeColor="accent1" w:themeShade="80"/>
          <w:sz w:val="20"/>
          <w:szCs w:val="20"/>
        </w:rPr>
        <w:t xml:space="preserve">weißes Rauschen erzeugt (vgl. dazu die </w:t>
      </w:r>
      <w:r w:rsidRPr="008A5A73">
        <w:rPr>
          <w:i/>
          <w:color w:val="244061" w:themeColor="accent1" w:themeShade="80"/>
          <w:sz w:val="20"/>
          <w:szCs w:val="20"/>
        </w:rPr>
        <w:t>Kurzanleitung Audacity</w:t>
      </w:r>
      <w:r w:rsidRPr="008A5A73">
        <w:rPr>
          <w:color w:val="244061" w:themeColor="accent1" w:themeShade="80"/>
          <w:sz w:val="20"/>
          <w:szCs w:val="20"/>
        </w:rPr>
        <w:t xml:space="preserve">), und dieses dann mithilfe eines </w:t>
      </w:r>
      <w:r w:rsidRPr="008A5A73">
        <w:rPr>
          <w:b/>
          <w:color w:val="244061" w:themeColor="accent1" w:themeShade="80"/>
          <w:sz w:val="20"/>
          <w:szCs w:val="20"/>
        </w:rPr>
        <w:t>Hochpass-</w:t>
      </w:r>
      <w:r w:rsidRPr="008A5A73">
        <w:rPr>
          <w:color w:val="244061" w:themeColor="accent1" w:themeShade="80"/>
          <w:sz w:val="20"/>
          <w:szCs w:val="20"/>
        </w:rPr>
        <w:t xml:space="preserve"> und eines </w:t>
      </w:r>
      <w:r w:rsidRPr="008A5A73">
        <w:rPr>
          <w:b/>
          <w:color w:val="244061" w:themeColor="accent1" w:themeShade="80"/>
          <w:sz w:val="20"/>
          <w:szCs w:val="20"/>
        </w:rPr>
        <w:t>Tiefpass-Filters</w:t>
      </w:r>
      <w:r w:rsidRPr="008A5A73">
        <w:rPr>
          <w:color w:val="244061" w:themeColor="accent1" w:themeShade="80"/>
          <w:sz w:val="20"/>
          <w:szCs w:val="20"/>
        </w:rPr>
        <w:t xml:space="preserve"> (</w:t>
      </w:r>
      <w:r w:rsidRPr="008A5A73">
        <w:rPr>
          <w:b/>
          <w:i/>
          <w:color w:val="244061" w:themeColor="accent1" w:themeShade="80"/>
          <w:sz w:val="20"/>
          <w:szCs w:val="20"/>
        </w:rPr>
        <w:t>High Pass Filter</w:t>
      </w:r>
      <w:r w:rsidRPr="008A5A73">
        <w:rPr>
          <w:color w:val="244061" w:themeColor="accent1" w:themeShade="80"/>
          <w:sz w:val="20"/>
          <w:szCs w:val="20"/>
        </w:rPr>
        <w:t xml:space="preserve"> und </w:t>
      </w:r>
      <w:r w:rsidRPr="008A5A73">
        <w:rPr>
          <w:b/>
          <w:i/>
          <w:color w:val="244061" w:themeColor="accent1" w:themeShade="80"/>
          <w:sz w:val="20"/>
          <w:szCs w:val="20"/>
        </w:rPr>
        <w:t>Low Pass Filter</w:t>
      </w:r>
      <w:r w:rsidRPr="008A5A73">
        <w:rPr>
          <w:color w:val="244061" w:themeColor="accent1" w:themeShade="80"/>
          <w:sz w:val="20"/>
          <w:szCs w:val="20"/>
        </w:rPr>
        <w:t xml:space="preserve">) bearbeitet: </w:t>
      </w:r>
    </w:p>
    <w:p w14:paraId="247846C9" w14:textId="69251695" w:rsidR="007340D8" w:rsidRPr="008A5A73" w:rsidRDefault="005C29BF" w:rsidP="00C01C17">
      <w:pPr>
        <w:ind w:left="283" w:right="284"/>
        <w:jc w:val="both"/>
        <w:rPr>
          <w:color w:val="244061" w:themeColor="accent1" w:themeShade="80"/>
          <w:sz w:val="20"/>
          <w:szCs w:val="20"/>
        </w:rPr>
      </w:pPr>
      <w:r w:rsidRPr="008A5A73">
        <w:rPr>
          <w:color w:val="244061" w:themeColor="accent1" w:themeShade="80"/>
          <w:sz w:val="20"/>
          <w:szCs w:val="20"/>
        </w:rPr>
        <w:t xml:space="preserve">Diese beiden Filter finden sich </w:t>
      </w:r>
      <w:r w:rsidR="008A5A73">
        <w:rPr>
          <w:color w:val="244061" w:themeColor="accent1" w:themeShade="80"/>
          <w:sz w:val="20"/>
          <w:szCs w:val="20"/>
        </w:rPr>
        <w:t>im Menü</w:t>
      </w:r>
      <w:r w:rsidRPr="008A5A73">
        <w:rPr>
          <w:color w:val="244061" w:themeColor="accent1" w:themeShade="80"/>
          <w:sz w:val="20"/>
          <w:szCs w:val="20"/>
        </w:rPr>
        <w:t xml:space="preserve"> </w:t>
      </w:r>
      <w:r w:rsidRPr="008A5A73">
        <w:rPr>
          <w:b/>
          <w:i/>
          <w:iCs/>
          <w:color w:val="244061" w:themeColor="accent1" w:themeShade="80"/>
          <w:sz w:val="20"/>
          <w:szCs w:val="20"/>
        </w:rPr>
        <w:t>Effekt</w:t>
      </w:r>
      <w:r w:rsidRPr="008A5A73">
        <w:rPr>
          <w:color w:val="244061" w:themeColor="accent1" w:themeShade="80"/>
          <w:sz w:val="20"/>
          <w:szCs w:val="20"/>
        </w:rPr>
        <w:t xml:space="preserve">. </w:t>
      </w:r>
      <w:r w:rsidR="007340D8" w:rsidRPr="008A5A73">
        <w:rPr>
          <w:color w:val="244061" w:themeColor="accent1" w:themeShade="80"/>
          <w:sz w:val="20"/>
          <w:szCs w:val="20"/>
        </w:rPr>
        <w:t xml:space="preserve">Der </w:t>
      </w:r>
      <w:r w:rsidR="007340D8" w:rsidRPr="008A5A73">
        <w:rPr>
          <w:b/>
          <w:color w:val="244061" w:themeColor="accent1" w:themeShade="80"/>
          <w:sz w:val="20"/>
          <w:szCs w:val="20"/>
        </w:rPr>
        <w:t>Hochpass-Filter (</w:t>
      </w:r>
      <w:r w:rsidR="007340D8" w:rsidRPr="008A5A73">
        <w:rPr>
          <w:b/>
          <w:i/>
          <w:color w:val="244061" w:themeColor="accent1" w:themeShade="80"/>
          <w:sz w:val="20"/>
          <w:szCs w:val="20"/>
        </w:rPr>
        <w:t>High Pass Filter</w:t>
      </w:r>
      <w:r w:rsidRPr="008A5A73">
        <w:rPr>
          <w:b/>
          <w:i/>
          <w:color w:val="244061" w:themeColor="accent1" w:themeShade="80"/>
          <w:sz w:val="20"/>
          <w:szCs w:val="20"/>
        </w:rPr>
        <w:t>…</w:t>
      </w:r>
      <w:r w:rsidR="007340D8" w:rsidRPr="008A5A73">
        <w:rPr>
          <w:b/>
          <w:color w:val="244061" w:themeColor="accent1" w:themeShade="80"/>
          <w:sz w:val="20"/>
          <w:szCs w:val="20"/>
        </w:rPr>
        <w:t>)</w:t>
      </w:r>
      <w:r w:rsidR="007340D8" w:rsidRPr="008A5A73">
        <w:rPr>
          <w:color w:val="244061" w:themeColor="accent1" w:themeShade="80"/>
          <w:sz w:val="20"/>
          <w:szCs w:val="20"/>
        </w:rPr>
        <w:t xml:space="preserve"> dämpft alle Frequenzen, die </w:t>
      </w:r>
      <w:r w:rsidR="007340D8" w:rsidRPr="008A5A73">
        <w:rPr>
          <w:b/>
          <w:color w:val="244061" w:themeColor="accent1" w:themeShade="80"/>
          <w:sz w:val="20"/>
          <w:szCs w:val="20"/>
        </w:rPr>
        <w:t>unter</w:t>
      </w:r>
      <w:r w:rsidR="007340D8" w:rsidRPr="008A5A73">
        <w:rPr>
          <w:color w:val="244061" w:themeColor="accent1" w:themeShade="80"/>
          <w:sz w:val="20"/>
          <w:szCs w:val="20"/>
        </w:rPr>
        <w:t xml:space="preserve"> einer frei einstellbaren </w:t>
      </w:r>
      <w:r w:rsidR="007340D8" w:rsidRPr="008A5A73">
        <w:rPr>
          <w:b/>
          <w:color w:val="244061" w:themeColor="accent1" w:themeShade="80"/>
          <w:sz w:val="20"/>
          <w:szCs w:val="20"/>
        </w:rPr>
        <w:t>Grenzfrequenz</w:t>
      </w:r>
      <w:r w:rsidR="007340D8" w:rsidRPr="008A5A73">
        <w:rPr>
          <w:color w:val="244061" w:themeColor="accent1" w:themeShade="80"/>
          <w:sz w:val="20"/>
          <w:szCs w:val="20"/>
        </w:rPr>
        <w:t xml:space="preserve"> liegen</w:t>
      </w:r>
      <w:r w:rsidR="0079276E" w:rsidRPr="008A5A73">
        <w:rPr>
          <w:color w:val="244061" w:themeColor="accent1" w:themeShade="80"/>
          <w:sz w:val="20"/>
          <w:szCs w:val="20"/>
        </w:rPr>
        <w:t>,</w:t>
      </w:r>
      <w:r w:rsidR="007340D8" w:rsidRPr="008A5A73">
        <w:rPr>
          <w:color w:val="244061" w:themeColor="accent1" w:themeShade="80"/>
          <w:sz w:val="20"/>
          <w:szCs w:val="20"/>
        </w:rPr>
        <w:t xml:space="preserve"> so stark ab, dass nur die höheren Frequenzen hörbar bleiben. </w:t>
      </w:r>
      <w:r w:rsidR="0079276E" w:rsidRPr="008A5A73">
        <w:rPr>
          <w:color w:val="244061" w:themeColor="accent1" w:themeShade="80"/>
          <w:sz w:val="20"/>
          <w:szCs w:val="20"/>
        </w:rPr>
        <w:t>Genau umgekehrt dämpft der</w:t>
      </w:r>
      <w:r w:rsidR="007340D8" w:rsidRPr="008A5A73">
        <w:rPr>
          <w:color w:val="244061" w:themeColor="accent1" w:themeShade="80"/>
          <w:sz w:val="20"/>
          <w:szCs w:val="20"/>
        </w:rPr>
        <w:t xml:space="preserve"> </w:t>
      </w:r>
      <w:r w:rsidR="007340D8" w:rsidRPr="008A5A73">
        <w:rPr>
          <w:b/>
          <w:color w:val="244061" w:themeColor="accent1" w:themeShade="80"/>
          <w:sz w:val="20"/>
          <w:szCs w:val="20"/>
        </w:rPr>
        <w:t>Tiefpass-Filter</w:t>
      </w:r>
      <w:r w:rsidR="0079276E" w:rsidRPr="008A5A73">
        <w:rPr>
          <w:b/>
          <w:color w:val="244061" w:themeColor="accent1" w:themeShade="80"/>
          <w:sz w:val="20"/>
          <w:szCs w:val="20"/>
        </w:rPr>
        <w:t xml:space="preserve"> (</w:t>
      </w:r>
      <w:r w:rsidR="0079276E" w:rsidRPr="008A5A73">
        <w:rPr>
          <w:b/>
          <w:i/>
          <w:color w:val="244061" w:themeColor="accent1" w:themeShade="80"/>
          <w:sz w:val="20"/>
          <w:szCs w:val="20"/>
        </w:rPr>
        <w:t>Low Pass Filter</w:t>
      </w:r>
      <w:r w:rsidRPr="008A5A73">
        <w:rPr>
          <w:b/>
          <w:i/>
          <w:color w:val="244061" w:themeColor="accent1" w:themeShade="80"/>
          <w:sz w:val="20"/>
          <w:szCs w:val="20"/>
        </w:rPr>
        <w:t>…</w:t>
      </w:r>
      <w:r w:rsidR="0079276E" w:rsidRPr="008A5A73">
        <w:rPr>
          <w:b/>
          <w:color w:val="244061" w:themeColor="accent1" w:themeShade="80"/>
          <w:sz w:val="20"/>
          <w:szCs w:val="20"/>
        </w:rPr>
        <w:t>)</w:t>
      </w:r>
      <w:r w:rsidR="0079276E" w:rsidRPr="008A5A73">
        <w:rPr>
          <w:color w:val="244061" w:themeColor="accent1" w:themeShade="80"/>
          <w:sz w:val="20"/>
          <w:szCs w:val="20"/>
        </w:rPr>
        <w:t xml:space="preserve"> </w:t>
      </w:r>
      <w:r w:rsidR="007340D8" w:rsidRPr="008A5A73">
        <w:rPr>
          <w:color w:val="244061" w:themeColor="accent1" w:themeShade="80"/>
          <w:sz w:val="20"/>
          <w:szCs w:val="20"/>
        </w:rPr>
        <w:t xml:space="preserve"> alle Frequenzen, die </w:t>
      </w:r>
      <w:r w:rsidR="007340D8" w:rsidRPr="008A5A73">
        <w:rPr>
          <w:b/>
          <w:color w:val="244061" w:themeColor="accent1" w:themeShade="80"/>
          <w:sz w:val="20"/>
          <w:szCs w:val="20"/>
        </w:rPr>
        <w:t>über</w:t>
      </w:r>
      <w:r w:rsidR="007340D8" w:rsidRPr="008A5A73">
        <w:rPr>
          <w:color w:val="244061" w:themeColor="accent1" w:themeShade="80"/>
          <w:sz w:val="20"/>
          <w:szCs w:val="20"/>
        </w:rPr>
        <w:t xml:space="preserve"> einer frei einstellbaren </w:t>
      </w:r>
      <w:r w:rsidR="007340D8" w:rsidRPr="008A5A73">
        <w:rPr>
          <w:b/>
          <w:color w:val="244061" w:themeColor="accent1" w:themeShade="80"/>
          <w:sz w:val="20"/>
          <w:szCs w:val="20"/>
        </w:rPr>
        <w:t>Grenzfrequenz</w:t>
      </w:r>
      <w:r w:rsidR="007340D8" w:rsidRPr="008A5A73">
        <w:rPr>
          <w:color w:val="244061" w:themeColor="accent1" w:themeShade="80"/>
          <w:sz w:val="20"/>
          <w:szCs w:val="20"/>
        </w:rPr>
        <w:t xml:space="preserve"> </w:t>
      </w:r>
      <w:r w:rsidRPr="008A5A73">
        <w:rPr>
          <w:color w:val="244061" w:themeColor="accent1" w:themeShade="80"/>
          <w:sz w:val="20"/>
          <w:szCs w:val="20"/>
        </w:rPr>
        <w:t>(</w:t>
      </w:r>
      <w:proofErr w:type="spellStart"/>
      <w:r w:rsidRPr="008A5A73">
        <w:rPr>
          <w:b/>
          <w:i/>
          <w:color w:val="244061" w:themeColor="accent1" w:themeShade="80"/>
          <w:sz w:val="20"/>
          <w:szCs w:val="20"/>
        </w:rPr>
        <w:t>Cutoff</w:t>
      </w:r>
      <w:proofErr w:type="spellEnd"/>
      <w:r w:rsidRPr="008A5A73">
        <w:rPr>
          <w:b/>
          <w:i/>
          <w:color w:val="244061" w:themeColor="accent1" w:themeShade="80"/>
          <w:sz w:val="20"/>
          <w:szCs w:val="20"/>
        </w:rPr>
        <w:t xml:space="preserve"> </w:t>
      </w:r>
      <w:proofErr w:type="spellStart"/>
      <w:r w:rsidRPr="008A5A73">
        <w:rPr>
          <w:b/>
          <w:i/>
          <w:color w:val="244061" w:themeColor="accent1" w:themeShade="80"/>
          <w:sz w:val="20"/>
          <w:szCs w:val="20"/>
        </w:rPr>
        <w:t>Frequency</w:t>
      </w:r>
      <w:proofErr w:type="spellEnd"/>
      <w:r w:rsidRPr="008A5A73">
        <w:rPr>
          <w:color w:val="244061" w:themeColor="accent1" w:themeShade="80"/>
          <w:sz w:val="20"/>
          <w:szCs w:val="20"/>
        </w:rPr>
        <w:t xml:space="preserve">) </w:t>
      </w:r>
      <w:r w:rsidR="007340D8" w:rsidRPr="008A5A73">
        <w:rPr>
          <w:color w:val="244061" w:themeColor="accent1" w:themeShade="80"/>
          <w:sz w:val="20"/>
          <w:szCs w:val="20"/>
        </w:rPr>
        <w:t>liegen</w:t>
      </w:r>
      <w:r w:rsidR="0079276E" w:rsidRPr="008A5A73">
        <w:rPr>
          <w:color w:val="244061" w:themeColor="accent1" w:themeShade="80"/>
          <w:sz w:val="20"/>
          <w:szCs w:val="20"/>
        </w:rPr>
        <w:t>,</w:t>
      </w:r>
      <w:r w:rsidR="007340D8" w:rsidRPr="008A5A73">
        <w:rPr>
          <w:color w:val="244061" w:themeColor="accent1" w:themeShade="80"/>
          <w:sz w:val="20"/>
          <w:szCs w:val="20"/>
        </w:rPr>
        <w:t xml:space="preserve"> so stark ab, dass nur die höheren Frequenzen hörbar bleiben.</w:t>
      </w:r>
    </w:p>
    <w:p w14:paraId="35406510" w14:textId="70362EB5" w:rsidR="0079276E" w:rsidRPr="008A5A73" w:rsidRDefault="0077376D" w:rsidP="00C01C17">
      <w:pPr>
        <w:ind w:left="283" w:right="284"/>
        <w:jc w:val="both"/>
        <w:rPr>
          <w:color w:val="244061" w:themeColor="accent1" w:themeShade="80"/>
        </w:rPr>
      </w:pPr>
      <w:r w:rsidRPr="008A5A73">
        <w:rPr>
          <w:color w:val="244061" w:themeColor="accent1" w:themeShade="80"/>
          <w:sz w:val="20"/>
          <w:szCs w:val="20"/>
        </w:rPr>
        <w:t>Um</w:t>
      </w:r>
      <w:r w:rsidR="0079276E" w:rsidRPr="008A5A73">
        <w:rPr>
          <w:color w:val="244061" w:themeColor="accent1" w:themeShade="80"/>
          <w:sz w:val="20"/>
          <w:szCs w:val="20"/>
        </w:rPr>
        <w:t xml:space="preserve"> beispielsweise ein schmales Rauschband mit einer Breite von 2% </w:t>
      </w:r>
      <w:r w:rsidRPr="008A5A73">
        <w:rPr>
          <w:color w:val="244061" w:themeColor="accent1" w:themeShade="80"/>
          <w:sz w:val="20"/>
          <w:szCs w:val="20"/>
        </w:rPr>
        <w:t>und einer</w:t>
      </w:r>
      <w:r w:rsidR="0079276E" w:rsidRPr="008A5A73">
        <w:rPr>
          <w:color w:val="244061" w:themeColor="accent1" w:themeShade="80"/>
          <w:sz w:val="20"/>
          <w:szCs w:val="20"/>
        </w:rPr>
        <w:t xml:space="preserve"> Ausgangsfrequenz </w:t>
      </w:r>
      <w:r w:rsidRPr="008A5A73">
        <w:rPr>
          <w:color w:val="244061" w:themeColor="accent1" w:themeShade="80"/>
          <w:sz w:val="20"/>
          <w:szCs w:val="20"/>
        </w:rPr>
        <w:t xml:space="preserve">von </w:t>
      </w:r>
      <w:r w:rsidR="0079276E" w:rsidRPr="008A5A73">
        <w:rPr>
          <w:color w:val="244061" w:themeColor="accent1" w:themeShade="80"/>
          <w:sz w:val="20"/>
          <w:szCs w:val="20"/>
        </w:rPr>
        <w:t>440 Hz her</w:t>
      </w:r>
      <w:r w:rsidRPr="008A5A73">
        <w:rPr>
          <w:color w:val="244061" w:themeColor="accent1" w:themeShade="80"/>
          <w:sz w:val="20"/>
          <w:szCs w:val="20"/>
        </w:rPr>
        <w:t>zu</w:t>
      </w:r>
      <w:r w:rsidR="0079276E" w:rsidRPr="008A5A73">
        <w:rPr>
          <w:color w:val="244061" w:themeColor="accent1" w:themeShade="80"/>
          <w:sz w:val="20"/>
          <w:szCs w:val="20"/>
        </w:rPr>
        <w:t>stellen (so dass also die obere Frequenz des Rauschbandes 448,8 Hz beträgt), markiert man</w:t>
      </w:r>
      <w:r w:rsidR="005C29BF" w:rsidRPr="008A5A73">
        <w:rPr>
          <w:color w:val="244061" w:themeColor="accent1" w:themeShade="80"/>
          <w:sz w:val="20"/>
          <w:szCs w:val="20"/>
        </w:rPr>
        <w:t xml:space="preserve"> zunächst das zuvor erzeugte weiße Rauschen und verwendet dann nacheinander den </w:t>
      </w:r>
      <w:r w:rsidR="00320B15" w:rsidRPr="008A5A73">
        <w:rPr>
          <w:b/>
          <w:i/>
          <w:color w:val="244061" w:themeColor="accent1" w:themeShade="80"/>
          <w:sz w:val="20"/>
          <w:szCs w:val="20"/>
        </w:rPr>
        <w:t>High Pass Filter</w:t>
      </w:r>
      <w:r w:rsidR="00320B15" w:rsidRPr="008A5A73">
        <w:rPr>
          <w:color w:val="244061" w:themeColor="accent1" w:themeShade="80"/>
          <w:sz w:val="20"/>
          <w:szCs w:val="20"/>
        </w:rPr>
        <w:t xml:space="preserve"> </w:t>
      </w:r>
      <w:r w:rsidR="005C29BF" w:rsidRPr="008A5A73">
        <w:rPr>
          <w:color w:val="244061" w:themeColor="accent1" w:themeShade="80"/>
          <w:sz w:val="20"/>
          <w:szCs w:val="20"/>
        </w:rPr>
        <w:t xml:space="preserve">(als </w:t>
      </w:r>
      <w:proofErr w:type="spellStart"/>
      <w:r w:rsidR="005C29BF" w:rsidRPr="008A5A73">
        <w:rPr>
          <w:i/>
          <w:color w:val="244061" w:themeColor="accent1" w:themeShade="80"/>
          <w:sz w:val="20"/>
          <w:szCs w:val="20"/>
        </w:rPr>
        <w:t>Cutoff</w:t>
      </w:r>
      <w:proofErr w:type="spellEnd"/>
      <w:r w:rsidR="005C29BF" w:rsidRPr="008A5A73">
        <w:rPr>
          <w:i/>
          <w:color w:val="244061" w:themeColor="accent1" w:themeShade="80"/>
          <w:sz w:val="20"/>
          <w:szCs w:val="20"/>
        </w:rPr>
        <w:t xml:space="preserve"> </w:t>
      </w:r>
      <w:proofErr w:type="spellStart"/>
      <w:r w:rsidR="005C29BF" w:rsidRPr="008A5A73">
        <w:rPr>
          <w:i/>
          <w:color w:val="244061" w:themeColor="accent1" w:themeShade="80"/>
          <w:sz w:val="20"/>
          <w:szCs w:val="20"/>
        </w:rPr>
        <w:t>Frequency</w:t>
      </w:r>
      <w:proofErr w:type="spellEnd"/>
      <w:r w:rsidR="005C29BF" w:rsidRPr="008A5A73">
        <w:rPr>
          <w:color w:val="244061" w:themeColor="accent1" w:themeShade="80"/>
          <w:sz w:val="20"/>
          <w:szCs w:val="20"/>
        </w:rPr>
        <w:t xml:space="preserve"> 440 Hz wählen) und dann den </w:t>
      </w:r>
      <w:r w:rsidR="00320B15" w:rsidRPr="008A5A73">
        <w:rPr>
          <w:b/>
          <w:i/>
          <w:color w:val="244061" w:themeColor="accent1" w:themeShade="80"/>
          <w:sz w:val="20"/>
          <w:szCs w:val="20"/>
        </w:rPr>
        <w:t>Low Pass Filter</w:t>
      </w:r>
      <w:r w:rsidR="00320B15" w:rsidRPr="008A5A73">
        <w:rPr>
          <w:color w:val="244061" w:themeColor="accent1" w:themeShade="80"/>
          <w:sz w:val="20"/>
          <w:szCs w:val="20"/>
        </w:rPr>
        <w:t xml:space="preserve"> </w:t>
      </w:r>
      <w:r w:rsidR="005C29BF" w:rsidRPr="008A5A73">
        <w:rPr>
          <w:color w:val="244061" w:themeColor="accent1" w:themeShade="80"/>
          <w:sz w:val="20"/>
          <w:szCs w:val="20"/>
        </w:rPr>
        <w:t xml:space="preserve">(als </w:t>
      </w:r>
      <w:proofErr w:type="spellStart"/>
      <w:r w:rsidR="005C29BF" w:rsidRPr="008A5A73">
        <w:rPr>
          <w:i/>
          <w:color w:val="244061" w:themeColor="accent1" w:themeShade="80"/>
          <w:sz w:val="20"/>
          <w:szCs w:val="20"/>
        </w:rPr>
        <w:t>Cutoff</w:t>
      </w:r>
      <w:proofErr w:type="spellEnd"/>
      <w:r w:rsidR="005C29BF" w:rsidRPr="008A5A73">
        <w:rPr>
          <w:i/>
          <w:color w:val="244061" w:themeColor="accent1" w:themeShade="80"/>
          <w:sz w:val="20"/>
          <w:szCs w:val="20"/>
        </w:rPr>
        <w:t xml:space="preserve"> </w:t>
      </w:r>
      <w:proofErr w:type="spellStart"/>
      <w:r w:rsidR="005C29BF" w:rsidRPr="008A5A73">
        <w:rPr>
          <w:i/>
          <w:color w:val="244061" w:themeColor="accent1" w:themeShade="80"/>
          <w:sz w:val="20"/>
          <w:szCs w:val="20"/>
        </w:rPr>
        <w:t>Frequency</w:t>
      </w:r>
      <w:proofErr w:type="spellEnd"/>
      <w:r w:rsidR="005C29BF" w:rsidRPr="008A5A73">
        <w:rPr>
          <w:color w:val="244061" w:themeColor="accent1" w:themeShade="80"/>
          <w:sz w:val="20"/>
          <w:szCs w:val="20"/>
        </w:rPr>
        <w:t xml:space="preserve"> 448,8 Hz wählen). </w:t>
      </w:r>
      <w:r w:rsidRPr="008A5A73">
        <w:rPr>
          <w:color w:val="244061" w:themeColor="accent1" w:themeShade="80"/>
          <w:sz w:val="20"/>
          <w:szCs w:val="20"/>
        </w:rPr>
        <w:t xml:space="preserve">Für den Dämpfungsgrad des Sperrbereichs </w:t>
      </w:r>
      <w:r w:rsidRPr="008A5A73">
        <w:rPr>
          <w:b/>
          <w:color w:val="244061" w:themeColor="accent1" w:themeShade="80"/>
          <w:sz w:val="20"/>
          <w:szCs w:val="20"/>
        </w:rPr>
        <w:t>(</w:t>
      </w:r>
      <w:r w:rsidR="008A5A73">
        <w:rPr>
          <w:b/>
          <w:i/>
          <w:color w:val="244061" w:themeColor="accent1" w:themeShade="80"/>
          <w:sz w:val="20"/>
          <w:szCs w:val="20"/>
        </w:rPr>
        <w:t>Abperlen</w:t>
      </w:r>
      <w:r w:rsidRPr="008A5A73">
        <w:rPr>
          <w:b/>
          <w:i/>
          <w:color w:val="244061" w:themeColor="accent1" w:themeShade="80"/>
          <w:sz w:val="20"/>
          <w:szCs w:val="20"/>
        </w:rPr>
        <w:t xml:space="preserve"> (dB per Octave)</w:t>
      </w:r>
      <w:r w:rsidRPr="008A5A73">
        <w:rPr>
          <w:b/>
          <w:color w:val="244061" w:themeColor="accent1" w:themeShade="80"/>
          <w:sz w:val="20"/>
          <w:szCs w:val="20"/>
        </w:rPr>
        <w:t xml:space="preserve">) </w:t>
      </w:r>
      <w:r w:rsidRPr="008A5A73">
        <w:rPr>
          <w:color w:val="244061" w:themeColor="accent1" w:themeShade="80"/>
          <w:sz w:val="20"/>
          <w:szCs w:val="20"/>
        </w:rPr>
        <w:t>sollte dabei jeweils die höchste Einstellung (</w:t>
      </w:r>
      <w:r w:rsidRPr="008A5A73">
        <w:rPr>
          <w:i/>
          <w:color w:val="244061" w:themeColor="accent1" w:themeShade="80"/>
          <w:sz w:val="20"/>
          <w:szCs w:val="20"/>
        </w:rPr>
        <w:t>48 dB</w:t>
      </w:r>
      <w:r w:rsidRPr="008A5A73">
        <w:rPr>
          <w:color w:val="244061" w:themeColor="accent1" w:themeShade="80"/>
          <w:sz w:val="20"/>
          <w:szCs w:val="20"/>
        </w:rPr>
        <w:t>) gewählt werden.</w:t>
      </w:r>
      <w:r w:rsidR="00C178F0" w:rsidRPr="008A5A73">
        <w:rPr>
          <w:rStyle w:val="Funotenzeichen"/>
          <w:color w:val="244061" w:themeColor="accent1" w:themeShade="80"/>
          <w:sz w:val="20"/>
          <w:szCs w:val="20"/>
        </w:rPr>
        <w:footnoteReference w:id="3"/>
      </w:r>
      <w:r w:rsidR="005C29BF" w:rsidRPr="008A5A73">
        <w:rPr>
          <w:color w:val="244061" w:themeColor="accent1" w:themeShade="80"/>
          <w:sz w:val="20"/>
          <w:szCs w:val="20"/>
        </w:rPr>
        <w:t xml:space="preserve"> </w:t>
      </w:r>
      <w:r w:rsidR="0079276E" w:rsidRPr="008A5A73">
        <w:rPr>
          <w:color w:val="244061" w:themeColor="accent1" w:themeShade="80"/>
        </w:rPr>
        <w:t xml:space="preserve"> </w:t>
      </w:r>
    </w:p>
    <w:p w14:paraId="0271DAB4" w14:textId="77777777" w:rsidR="00C81A1D" w:rsidRDefault="00C81A1D" w:rsidP="006A57CB">
      <w:pPr>
        <w:spacing w:after="0"/>
        <w:jc w:val="both"/>
        <w:rPr>
          <w:b/>
        </w:rPr>
      </w:pPr>
    </w:p>
    <w:p w14:paraId="64DFCE3B" w14:textId="77777777" w:rsidR="00C81A1D" w:rsidRDefault="00C81A1D" w:rsidP="006A57CB">
      <w:pPr>
        <w:spacing w:after="0"/>
        <w:jc w:val="both"/>
        <w:rPr>
          <w:b/>
        </w:rPr>
      </w:pPr>
    </w:p>
    <w:p w14:paraId="30C78C90" w14:textId="77777777" w:rsidR="009B2B57" w:rsidRPr="00696559" w:rsidRDefault="009B2B57" w:rsidP="006A57CB">
      <w:pPr>
        <w:spacing w:after="0"/>
        <w:jc w:val="both"/>
        <w:rPr>
          <w:b/>
          <w:color w:val="0F243E" w:themeColor="text2" w:themeShade="80"/>
          <w:sz w:val="24"/>
          <w:szCs w:val="24"/>
        </w:rPr>
      </w:pPr>
      <w:r w:rsidRPr="00696559">
        <w:rPr>
          <w:b/>
          <w:color w:val="0F243E" w:themeColor="text2" w:themeShade="80"/>
          <w:sz w:val="24"/>
          <w:szCs w:val="24"/>
        </w:rPr>
        <w:t>Aufgaben:</w:t>
      </w:r>
    </w:p>
    <w:p w14:paraId="726833F8" w14:textId="5FC28A9B" w:rsidR="00BE4463" w:rsidRPr="00C81A1D" w:rsidRDefault="00A324E5" w:rsidP="006A57CB">
      <w:pPr>
        <w:pStyle w:val="Listenabsatz"/>
        <w:numPr>
          <w:ilvl w:val="0"/>
          <w:numId w:val="1"/>
        </w:numPr>
        <w:spacing w:after="0"/>
        <w:jc w:val="both"/>
        <w:rPr>
          <w:b/>
        </w:rPr>
      </w:pPr>
      <w:r>
        <w:lastRenderedPageBreak/>
        <w:t>Produzier</w:t>
      </w:r>
      <w:r w:rsidR="008074AD">
        <w:t>e</w:t>
      </w:r>
      <w:r>
        <w:t xml:space="preserve"> durch subtraktive Synthese aus einem weißen Rau</w:t>
      </w:r>
      <w:r w:rsidR="00C81A1D">
        <w:t>schen die folgenden Klangbänder zu einer selbstgewählten Ausgangsfrequenz (= untere Grenzfrequenz):</w:t>
      </w:r>
      <w:r w:rsidR="00C81A1D">
        <w:rPr>
          <w:rStyle w:val="Funotenzeichen"/>
        </w:rPr>
        <w:footnoteReference w:id="4"/>
      </w:r>
    </w:p>
    <w:p w14:paraId="229EB21F" w14:textId="77777777" w:rsidR="00C81A1D" w:rsidRPr="00C81A1D" w:rsidRDefault="00C81A1D" w:rsidP="00C81A1D">
      <w:pPr>
        <w:pStyle w:val="Listenabsatz"/>
        <w:numPr>
          <w:ilvl w:val="1"/>
          <w:numId w:val="1"/>
        </w:numPr>
        <w:jc w:val="both"/>
        <w:rPr>
          <w:b/>
        </w:rPr>
      </w:pPr>
      <w:r>
        <w:t xml:space="preserve">schmales Rauschband (Breite 2%) </w:t>
      </w:r>
    </w:p>
    <w:p w14:paraId="3D242102" w14:textId="77777777" w:rsidR="00C81A1D" w:rsidRPr="00C81A1D" w:rsidRDefault="00C81A1D" w:rsidP="00C81A1D">
      <w:pPr>
        <w:pStyle w:val="Listenabsatz"/>
        <w:numPr>
          <w:ilvl w:val="1"/>
          <w:numId w:val="1"/>
        </w:numPr>
        <w:jc w:val="both"/>
        <w:rPr>
          <w:b/>
        </w:rPr>
      </w:pPr>
      <w:r>
        <w:t xml:space="preserve">Rauschband mit einer Breite von 1 Oktave </w:t>
      </w:r>
    </w:p>
    <w:p w14:paraId="2E132A16" w14:textId="77777777" w:rsidR="00C81A1D" w:rsidRPr="00C81A1D" w:rsidRDefault="00C81A1D" w:rsidP="00C81A1D">
      <w:pPr>
        <w:pStyle w:val="Listenabsatz"/>
        <w:numPr>
          <w:ilvl w:val="1"/>
          <w:numId w:val="1"/>
        </w:numPr>
        <w:jc w:val="both"/>
        <w:rPr>
          <w:b/>
        </w:rPr>
      </w:pPr>
      <w:r>
        <w:t xml:space="preserve">Rauschband mit einer Breite von 3 Oktaven </w:t>
      </w:r>
    </w:p>
    <w:p w14:paraId="30425819" w14:textId="77777777" w:rsidR="00C81A1D" w:rsidRPr="00C81A1D" w:rsidRDefault="00C81A1D" w:rsidP="00C81A1D">
      <w:pPr>
        <w:pStyle w:val="Listenabsatz"/>
        <w:numPr>
          <w:ilvl w:val="1"/>
          <w:numId w:val="1"/>
        </w:numPr>
        <w:jc w:val="both"/>
        <w:rPr>
          <w:b/>
        </w:rPr>
      </w:pPr>
      <w:r>
        <w:t xml:space="preserve">Rauschband mit einer Breite von 6 Oktaven </w:t>
      </w:r>
    </w:p>
    <w:p w14:paraId="7C3A8335" w14:textId="7F316C09" w:rsidR="00C81A1D" w:rsidRDefault="00C81A1D" w:rsidP="00C81A1D">
      <w:pPr>
        <w:pStyle w:val="Listenabsatz"/>
        <w:spacing w:after="0"/>
        <w:jc w:val="both"/>
      </w:pPr>
      <w:r>
        <w:t>Berechne dazu zunächst</w:t>
      </w:r>
      <w:r w:rsidR="00C178F0">
        <w:t xml:space="preserve"> aus den Ausgangsfrequenzen</w:t>
      </w:r>
      <w:r>
        <w:t xml:space="preserve"> die oberen Grenzfrequenzen</w:t>
      </w:r>
      <w:r w:rsidR="00C178F0">
        <w:t xml:space="preserve"> der Rauschbänder. Tragt Ausgangs</w:t>
      </w:r>
      <w:r w:rsidR="00B13371">
        <w:noBreakHyphen/>
      </w:r>
      <w:r w:rsidR="00C178F0">
        <w:t xml:space="preserve"> und obere Grenzfrequenzen in die unten</w:t>
      </w:r>
      <w:r w:rsidR="00B13371">
        <w:t xml:space="preserve">stehende </w:t>
      </w:r>
      <w:r w:rsidR="00C178F0">
        <w:t>Tabelle ein.</w:t>
      </w:r>
      <w:r>
        <w:t xml:space="preserve"> </w:t>
      </w:r>
      <w:r w:rsidR="00C178F0">
        <w:t>P</w:t>
      </w:r>
      <w:r>
        <w:t>roduzier</w:t>
      </w:r>
      <w:r w:rsidR="008074AD">
        <w:t>e</w:t>
      </w:r>
      <w:r>
        <w:t xml:space="preserve"> auf dieser Basis die vier Klänge</w:t>
      </w:r>
      <w:r w:rsidR="00C178F0">
        <w:t xml:space="preserve"> mithilfe von </w:t>
      </w:r>
      <w:r w:rsidR="00C178F0" w:rsidRPr="00B13371">
        <w:rPr>
          <w:i/>
          <w:iCs/>
        </w:rPr>
        <w:t>Audacity</w:t>
      </w:r>
      <w:r>
        <w:t>. Speicher</w:t>
      </w:r>
      <w:r w:rsidR="008074AD">
        <w:t>e</w:t>
      </w:r>
      <w:r>
        <w:t xml:space="preserve"> die Klänge auf </w:t>
      </w:r>
      <w:r w:rsidR="008074AD">
        <w:t>Deinem</w:t>
      </w:r>
      <w:r>
        <w:t xml:space="preserve"> USB-Stick ab. </w:t>
      </w:r>
    </w:p>
    <w:p w14:paraId="6BC87712" w14:textId="4DEDE545" w:rsidR="00C81A1D" w:rsidRPr="00BC16B8" w:rsidRDefault="00C178F0" w:rsidP="006A57CB">
      <w:pPr>
        <w:pStyle w:val="Listenabsatz"/>
        <w:numPr>
          <w:ilvl w:val="0"/>
          <w:numId w:val="1"/>
        </w:numPr>
        <w:spacing w:after="0"/>
        <w:jc w:val="both"/>
        <w:rPr>
          <w:b/>
        </w:rPr>
      </w:pPr>
      <w:r>
        <w:t>Hör</w:t>
      </w:r>
      <w:r w:rsidR="008074AD">
        <w:t>e Dir</w:t>
      </w:r>
      <w:r>
        <w:t xml:space="preserve"> die vier gefilterten Frequenzbänder sowie ein ungefiltertes weißes Rauschen konzentriert an und beschreib</w:t>
      </w:r>
      <w:r w:rsidR="008074AD">
        <w:t>e</w:t>
      </w:r>
      <w:r>
        <w:t xml:space="preserve"> den Klangcharakter dieser Schallereignisse möglichst genau. Trag</w:t>
      </w:r>
      <w:r w:rsidR="008074AD">
        <w:t>e</w:t>
      </w:r>
      <w:r>
        <w:t xml:space="preserve"> </w:t>
      </w:r>
      <w:r w:rsidR="008074AD">
        <w:t>Deine</w:t>
      </w:r>
      <w:r>
        <w:t xml:space="preserve"> Klangbeschreibungen in die Tabelle (siehe unten) ein.</w:t>
      </w:r>
      <w:r w:rsidR="00BC16B8">
        <w:t xml:space="preserve"> Bei der Klangbeschreibung </w:t>
      </w:r>
      <w:r w:rsidR="008074AD">
        <w:t>kannst</w:t>
      </w:r>
      <w:r w:rsidR="00BC16B8">
        <w:t xml:space="preserve"> </w:t>
      </w:r>
      <w:r w:rsidR="008074AD">
        <w:t>Du Dich</w:t>
      </w:r>
      <w:r w:rsidR="00BC16B8">
        <w:t xml:space="preserve"> an der folgenden Wörterliste orientieren, aber selbstverständlich auch eigene Ausdrücke verwenden.</w:t>
      </w:r>
    </w:p>
    <w:p w14:paraId="048CE042" w14:textId="77777777" w:rsidR="00BC16B8" w:rsidRDefault="00BC16B8" w:rsidP="00BC16B8">
      <w:pPr>
        <w:spacing w:after="0"/>
        <w:ind w:left="720"/>
        <w:jc w:val="both"/>
        <w:rPr>
          <w:b/>
        </w:rPr>
      </w:pPr>
    </w:p>
    <w:p w14:paraId="2B83FB0D" w14:textId="77777777" w:rsidR="00BC16B8" w:rsidRPr="00BC16B8" w:rsidRDefault="008123BE" w:rsidP="008123BE">
      <w:pPr>
        <w:spacing w:after="0"/>
        <w:ind w:left="1416" w:hanging="696"/>
        <w:jc w:val="center"/>
        <w:rPr>
          <w:i/>
          <w:sz w:val="20"/>
        </w:rPr>
      </w:pPr>
      <w:r>
        <w:rPr>
          <w:i/>
          <w:sz w:val="20"/>
        </w:rPr>
        <w:t>z.B.</w:t>
      </w:r>
      <w:r>
        <w:rPr>
          <w:i/>
          <w:sz w:val="20"/>
        </w:rPr>
        <w:tab/>
      </w:r>
      <w:r w:rsidR="00BC16B8">
        <w:rPr>
          <w:i/>
          <w:sz w:val="20"/>
        </w:rPr>
        <w:t xml:space="preserve">hell </w:t>
      </w:r>
      <w:r w:rsidR="00BC16B8">
        <w:rPr>
          <w:i/>
          <w:sz w:val="20"/>
        </w:rPr>
        <w:tab/>
        <w:t xml:space="preserve">dumpf </w:t>
      </w:r>
      <w:r w:rsidR="00BC16B8">
        <w:rPr>
          <w:i/>
          <w:sz w:val="20"/>
        </w:rPr>
        <w:tab/>
        <w:t>scharf</w:t>
      </w:r>
      <w:r w:rsidR="00BC16B8">
        <w:rPr>
          <w:i/>
          <w:sz w:val="20"/>
        </w:rPr>
        <w:tab/>
        <w:t>klirrend</w:t>
      </w:r>
      <w:r w:rsidR="00BC16B8">
        <w:rPr>
          <w:i/>
          <w:sz w:val="20"/>
        </w:rPr>
        <w:tab/>
        <w:t>glatt</w:t>
      </w:r>
      <w:r w:rsidR="00BC16B8">
        <w:rPr>
          <w:i/>
          <w:sz w:val="20"/>
        </w:rPr>
        <w:tab/>
        <w:t>starr</w:t>
      </w:r>
      <w:r w:rsidR="00BC16B8">
        <w:rPr>
          <w:i/>
          <w:sz w:val="20"/>
        </w:rPr>
        <w:tab/>
        <w:t>belebt</w:t>
      </w:r>
      <w:r w:rsidR="00BC16B8">
        <w:rPr>
          <w:i/>
          <w:sz w:val="20"/>
        </w:rPr>
        <w:tab/>
        <w:t>hohl</w:t>
      </w:r>
      <w:r w:rsidR="00BC16B8">
        <w:rPr>
          <w:i/>
          <w:sz w:val="20"/>
        </w:rPr>
        <w:tab/>
        <w:t>voll</w:t>
      </w:r>
      <w:r w:rsidR="00BC16B8">
        <w:rPr>
          <w:i/>
          <w:sz w:val="20"/>
        </w:rPr>
        <w:tab/>
      </w:r>
      <w:r>
        <w:rPr>
          <w:i/>
          <w:sz w:val="20"/>
        </w:rPr>
        <w:t>dunkel</w:t>
      </w:r>
      <w:r>
        <w:rPr>
          <w:i/>
          <w:sz w:val="20"/>
        </w:rPr>
        <w:tab/>
        <w:t xml:space="preserve">schwer </w:t>
      </w:r>
      <w:r w:rsidR="00BC16B8">
        <w:rPr>
          <w:i/>
          <w:sz w:val="20"/>
        </w:rPr>
        <w:t>flirrend</w:t>
      </w:r>
      <w:r w:rsidR="00BC16B8">
        <w:rPr>
          <w:i/>
          <w:sz w:val="20"/>
        </w:rPr>
        <w:tab/>
        <w:t>rau</w:t>
      </w:r>
      <w:r>
        <w:rPr>
          <w:i/>
          <w:sz w:val="20"/>
        </w:rPr>
        <w:tab/>
      </w:r>
      <w:r w:rsidR="00BC16B8">
        <w:rPr>
          <w:i/>
          <w:sz w:val="20"/>
        </w:rPr>
        <w:t>fett</w:t>
      </w:r>
      <w:r w:rsidR="00BC16B8">
        <w:rPr>
          <w:i/>
          <w:sz w:val="20"/>
        </w:rPr>
        <w:tab/>
        <w:t>matt</w:t>
      </w:r>
      <w:r w:rsidR="00BC16B8">
        <w:rPr>
          <w:i/>
          <w:sz w:val="20"/>
        </w:rPr>
        <w:tab/>
        <w:t>blass</w:t>
      </w:r>
      <w:r w:rsidR="00BC16B8">
        <w:rPr>
          <w:i/>
          <w:sz w:val="20"/>
        </w:rPr>
        <w:tab/>
        <w:t>eng</w:t>
      </w:r>
      <w:r w:rsidR="00BC16B8">
        <w:rPr>
          <w:i/>
          <w:sz w:val="20"/>
        </w:rPr>
        <w:tab/>
        <w:t>wabernd</w:t>
      </w:r>
      <w:r w:rsidR="00BC16B8">
        <w:rPr>
          <w:i/>
          <w:sz w:val="20"/>
        </w:rPr>
        <w:tab/>
        <w:t>strahlend</w:t>
      </w:r>
      <w:r>
        <w:rPr>
          <w:i/>
          <w:sz w:val="20"/>
        </w:rPr>
        <w:tab/>
        <w:t>schillernd</w:t>
      </w:r>
      <w:r>
        <w:rPr>
          <w:i/>
          <w:sz w:val="20"/>
        </w:rPr>
        <w:tab/>
        <w:t>tot</w:t>
      </w:r>
      <w:r>
        <w:rPr>
          <w:i/>
          <w:sz w:val="20"/>
        </w:rPr>
        <w:tab/>
        <w:t>hart</w:t>
      </w:r>
      <w:r>
        <w:rPr>
          <w:i/>
          <w:sz w:val="20"/>
        </w:rPr>
        <w:tab/>
      </w:r>
      <w:r w:rsidR="00BC16B8">
        <w:rPr>
          <w:i/>
          <w:sz w:val="20"/>
        </w:rPr>
        <w:t>weich</w:t>
      </w:r>
      <w:r w:rsidR="00BC16B8">
        <w:rPr>
          <w:i/>
          <w:sz w:val="20"/>
        </w:rPr>
        <w:tab/>
        <w:t>zart</w:t>
      </w:r>
      <w:r w:rsidR="00BC16B8">
        <w:rPr>
          <w:i/>
          <w:sz w:val="20"/>
        </w:rPr>
        <w:tab/>
        <w:t>schneidend</w:t>
      </w:r>
      <w:r w:rsidR="00BC16B8">
        <w:rPr>
          <w:i/>
          <w:sz w:val="20"/>
        </w:rPr>
        <w:tab/>
        <w:t>grollend</w:t>
      </w:r>
      <w:r w:rsidR="00BC16B8">
        <w:rPr>
          <w:i/>
          <w:sz w:val="20"/>
        </w:rPr>
        <w:tab/>
        <w:t xml:space="preserve">scheppernd </w:t>
      </w:r>
      <w:r w:rsidR="00BC16B8">
        <w:rPr>
          <w:i/>
          <w:sz w:val="20"/>
        </w:rPr>
        <w:tab/>
        <w:t>pfeifend</w:t>
      </w:r>
      <w:r w:rsidR="00BC16B8">
        <w:rPr>
          <w:i/>
          <w:sz w:val="20"/>
        </w:rPr>
        <w:tab/>
        <w:t>säuselnd</w:t>
      </w:r>
      <w:r>
        <w:rPr>
          <w:i/>
          <w:sz w:val="20"/>
        </w:rPr>
        <w:tab/>
        <w:t>grell</w:t>
      </w:r>
      <w:r>
        <w:rPr>
          <w:i/>
          <w:sz w:val="20"/>
        </w:rPr>
        <w:tab/>
      </w:r>
      <w:r w:rsidRPr="00B13371">
        <w:rPr>
          <w:iCs/>
          <w:sz w:val="20"/>
        </w:rPr>
        <w:t>usw.</w:t>
      </w:r>
    </w:p>
    <w:p w14:paraId="0142E89C" w14:textId="77777777" w:rsidR="00BC16B8" w:rsidRDefault="00BC16B8" w:rsidP="00BC16B8">
      <w:pPr>
        <w:pStyle w:val="Listenabsatz"/>
        <w:spacing w:after="0"/>
        <w:jc w:val="both"/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05"/>
        <w:gridCol w:w="1313"/>
        <w:gridCol w:w="1307"/>
        <w:gridCol w:w="4083"/>
      </w:tblGrid>
      <w:tr w:rsidR="00C178F0" w14:paraId="1C319EBC" w14:textId="77777777" w:rsidTr="00FD50D7">
        <w:tc>
          <w:tcPr>
            <w:tcW w:w="2261" w:type="dxa"/>
            <w:shd w:val="clear" w:color="auto" w:fill="A6A6A6" w:themeFill="background1" w:themeFillShade="A6"/>
          </w:tcPr>
          <w:p w14:paraId="4BFEBA99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Klang</w:t>
            </w:r>
          </w:p>
        </w:tc>
        <w:tc>
          <w:tcPr>
            <w:tcW w:w="1328" w:type="dxa"/>
            <w:shd w:val="clear" w:color="auto" w:fill="A6A6A6" w:themeFill="background1" w:themeFillShade="A6"/>
          </w:tcPr>
          <w:p w14:paraId="06496DA8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Ausgangs-</w:t>
            </w:r>
          </w:p>
          <w:p w14:paraId="4A0072FD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178F0">
              <w:rPr>
                <w:b/>
                <w:sz w:val="20"/>
                <w:szCs w:val="20"/>
              </w:rPr>
              <w:t>frequenz</w:t>
            </w:r>
            <w:proofErr w:type="spellEnd"/>
          </w:p>
        </w:tc>
        <w:tc>
          <w:tcPr>
            <w:tcW w:w="1328" w:type="dxa"/>
            <w:shd w:val="clear" w:color="auto" w:fill="A6A6A6" w:themeFill="background1" w:themeFillShade="A6"/>
          </w:tcPr>
          <w:p w14:paraId="0E482D27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obere Grenz-</w:t>
            </w:r>
          </w:p>
          <w:p w14:paraId="01F8F176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178F0">
              <w:rPr>
                <w:b/>
                <w:sz w:val="20"/>
                <w:szCs w:val="20"/>
              </w:rPr>
              <w:t>frequenz</w:t>
            </w:r>
            <w:proofErr w:type="spellEnd"/>
          </w:p>
        </w:tc>
        <w:tc>
          <w:tcPr>
            <w:tcW w:w="4217" w:type="dxa"/>
            <w:shd w:val="clear" w:color="auto" w:fill="A6A6A6" w:themeFill="background1" w:themeFillShade="A6"/>
          </w:tcPr>
          <w:p w14:paraId="4653E980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Klangbeschreibung</w:t>
            </w:r>
          </w:p>
        </w:tc>
      </w:tr>
      <w:tr w:rsidR="00C178F0" w14:paraId="54D284F4" w14:textId="77777777" w:rsidTr="00FD50D7">
        <w:tc>
          <w:tcPr>
            <w:tcW w:w="2261" w:type="dxa"/>
            <w:shd w:val="clear" w:color="auto" w:fill="A6A6A6" w:themeFill="background1" w:themeFillShade="A6"/>
          </w:tcPr>
          <w:p w14:paraId="36A34480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Schmales Rauschband</w:t>
            </w:r>
          </w:p>
        </w:tc>
        <w:tc>
          <w:tcPr>
            <w:tcW w:w="1328" w:type="dxa"/>
          </w:tcPr>
          <w:p w14:paraId="3087B0CD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60967B31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0800F506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27C4A213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3D8A83E6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14:paraId="05F2F5F6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178F0" w14:paraId="6F34580A" w14:textId="77777777" w:rsidTr="00FD50D7">
        <w:tc>
          <w:tcPr>
            <w:tcW w:w="2261" w:type="dxa"/>
            <w:shd w:val="clear" w:color="auto" w:fill="A6A6A6" w:themeFill="background1" w:themeFillShade="A6"/>
          </w:tcPr>
          <w:p w14:paraId="2B437363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Rauschband 1 Oktave</w:t>
            </w:r>
          </w:p>
        </w:tc>
        <w:tc>
          <w:tcPr>
            <w:tcW w:w="1328" w:type="dxa"/>
          </w:tcPr>
          <w:p w14:paraId="55AE6246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1DFCF1F2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0BDA9494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5B82A610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3E29ABC6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14:paraId="5FAF9D59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178F0" w14:paraId="4E172E1C" w14:textId="77777777" w:rsidTr="00FD50D7">
        <w:tc>
          <w:tcPr>
            <w:tcW w:w="2261" w:type="dxa"/>
            <w:shd w:val="clear" w:color="auto" w:fill="A6A6A6" w:themeFill="background1" w:themeFillShade="A6"/>
          </w:tcPr>
          <w:p w14:paraId="46226960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Rauschband 3 Oktaven</w:t>
            </w:r>
          </w:p>
        </w:tc>
        <w:tc>
          <w:tcPr>
            <w:tcW w:w="1328" w:type="dxa"/>
          </w:tcPr>
          <w:p w14:paraId="31315786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4CF78CBD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4FDF1F6D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3DC58099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5CE34BEA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14:paraId="16E44426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178F0" w14:paraId="7ECFF680" w14:textId="77777777" w:rsidTr="00FD50D7">
        <w:tc>
          <w:tcPr>
            <w:tcW w:w="2261" w:type="dxa"/>
            <w:shd w:val="clear" w:color="auto" w:fill="A6A6A6" w:themeFill="background1" w:themeFillShade="A6"/>
          </w:tcPr>
          <w:p w14:paraId="6A50CCE0" w14:textId="77777777" w:rsidR="00C178F0" w:rsidRPr="00C178F0" w:rsidRDefault="00C178F0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 w:rsidRPr="00C178F0">
              <w:rPr>
                <w:b/>
                <w:sz w:val="20"/>
                <w:szCs w:val="20"/>
              </w:rPr>
              <w:t>Rauschband 6 Oktaven</w:t>
            </w:r>
          </w:p>
        </w:tc>
        <w:tc>
          <w:tcPr>
            <w:tcW w:w="1328" w:type="dxa"/>
          </w:tcPr>
          <w:p w14:paraId="38D08C03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33981260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6C05CB0F" w14:textId="77777777" w:rsidR="00C178F0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  <w:p w14:paraId="354BE4A7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3B8FAB37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17" w:type="dxa"/>
          </w:tcPr>
          <w:p w14:paraId="11A840F0" w14:textId="77777777" w:rsidR="00C178F0" w:rsidRPr="00C81A1D" w:rsidRDefault="00C178F0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609A3" w14:paraId="52F4699C" w14:textId="77777777" w:rsidTr="007C4F39">
        <w:tc>
          <w:tcPr>
            <w:tcW w:w="4917" w:type="dxa"/>
            <w:gridSpan w:val="3"/>
            <w:shd w:val="clear" w:color="auto" w:fill="A6A6A6" w:themeFill="background1" w:themeFillShade="A6"/>
          </w:tcPr>
          <w:p w14:paraId="7216696D" w14:textId="77777777" w:rsidR="000609A3" w:rsidRDefault="000609A3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weißes Rauschen</w:t>
            </w:r>
          </w:p>
          <w:p w14:paraId="60D76C69" w14:textId="77777777" w:rsidR="000609A3" w:rsidRDefault="000609A3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</w:p>
          <w:p w14:paraId="4366F50D" w14:textId="77777777" w:rsidR="000609A3" w:rsidRDefault="000609A3" w:rsidP="00FD50D7">
            <w:pPr>
              <w:pStyle w:val="Listenabsatz"/>
              <w:ind w:left="0"/>
              <w:jc w:val="both"/>
              <w:rPr>
                <w:b/>
                <w:sz w:val="20"/>
                <w:szCs w:val="20"/>
              </w:rPr>
            </w:pPr>
          </w:p>
          <w:p w14:paraId="55EBAB40" w14:textId="5FB5C073" w:rsidR="000609A3" w:rsidRPr="000609A3" w:rsidRDefault="000609A3" w:rsidP="000609A3">
            <w:pPr>
              <w:rPr>
                <w:color w:val="A6A6A6" w:themeColor="background1" w:themeShade="A6"/>
              </w:rPr>
            </w:pPr>
          </w:p>
        </w:tc>
        <w:tc>
          <w:tcPr>
            <w:tcW w:w="4217" w:type="dxa"/>
          </w:tcPr>
          <w:p w14:paraId="4D15A8AA" w14:textId="77777777" w:rsidR="000609A3" w:rsidRPr="00C81A1D" w:rsidRDefault="000609A3" w:rsidP="00FD50D7">
            <w:pPr>
              <w:pStyle w:val="Listenabsatz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05845613" w14:textId="77777777" w:rsidR="00AE4947" w:rsidRDefault="00AE4947" w:rsidP="007B4274">
      <w:pPr>
        <w:jc w:val="both"/>
        <w:rPr>
          <w:b/>
          <w:sz w:val="10"/>
          <w:szCs w:val="10"/>
        </w:rPr>
      </w:pPr>
    </w:p>
    <w:p w14:paraId="40E6C68F" w14:textId="77777777" w:rsidR="00115F0E" w:rsidRDefault="00115F0E" w:rsidP="007B4274">
      <w:pPr>
        <w:jc w:val="both"/>
        <w:rPr>
          <w:b/>
          <w:sz w:val="10"/>
          <w:szCs w:val="10"/>
        </w:rPr>
      </w:pPr>
    </w:p>
    <w:p w14:paraId="705C2381" w14:textId="69BB51B6" w:rsidR="00115F0E" w:rsidRPr="00115F0E" w:rsidRDefault="00115F0E" w:rsidP="00115F0E">
      <w:pPr>
        <w:spacing w:line="240" w:lineRule="auto"/>
        <w:jc w:val="center"/>
        <w:rPr>
          <w:b/>
          <w:sz w:val="26"/>
          <w:szCs w:val="26"/>
        </w:rPr>
      </w:pPr>
      <w:r w:rsidRPr="00115F0E">
        <w:rPr>
          <w:b/>
          <w:sz w:val="26"/>
          <w:szCs w:val="26"/>
        </w:rPr>
        <w:t>Viel Erfolg</w:t>
      </w:r>
      <w:r w:rsidR="00696559">
        <w:rPr>
          <w:b/>
          <w:sz w:val="26"/>
          <w:szCs w:val="26"/>
        </w:rPr>
        <w:t>!</w:t>
      </w:r>
    </w:p>
    <w:sectPr w:rsidR="00115F0E" w:rsidRPr="00115F0E" w:rsidSect="006A57CB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654A" w14:textId="77777777" w:rsidR="0086205B" w:rsidRDefault="0086205B" w:rsidP="00483E36">
      <w:pPr>
        <w:spacing w:after="0" w:line="240" w:lineRule="auto"/>
      </w:pPr>
      <w:r>
        <w:separator/>
      </w:r>
    </w:p>
  </w:endnote>
  <w:endnote w:type="continuationSeparator" w:id="0">
    <w:p w14:paraId="08757BDF" w14:textId="77777777" w:rsidR="0086205B" w:rsidRDefault="0086205B" w:rsidP="004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9680C" w14:textId="77777777" w:rsidR="007B2F50" w:rsidRDefault="007B2F50">
    <w:pPr>
      <w:pStyle w:val="Fuzeile"/>
      <w:jc w:val="center"/>
    </w:pPr>
  </w:p>
  <w:p w14:paraId="26895EFD" w14:textId="77777777" w:rsidR="007B2F50" w:rsidRDefault="0086205B">
    <w:pPr>
      <w:pStyle w:val="Fuzeile"/>
      <w:jc w:val="center"/>
    </w:pPr>
    <w:sdt>
      <w:sdtPr>
        <w:id w:val="-1141566484"/>
        <w:docPartObj>
          <w:docPartGallery w:val="Page Numbers (Bottom of Page)"/>
          <w:docPartUnique/>
        </w:docPartObj>
      </w:sdtPr>
      <w:sdtEndPr/>
      <w:sdtContent>
        <w:r w:rsidR="007B2F50">
          <w:fldChar w:fldCharType="begin"/>
        </w:r>
        <w:r w:rsidR="007B2F50">
          <w:instrText>PAGE   \* MERGEFORMAT</w:instrText>
        </w:r>
        <w:r w:rsidR="007B2F50">
          <w:fldChar w:fldCharType="separate"/>
        </w:r>
        <w:r w:rsidR="00115F0E">
          <w:rPr>
            <w:noProof/>
          </w:rPr>
          <w:t>1</w:t>
        </w:r>
        <w:r w:rsidR="007B2F50">
          <w:fldChar w:fldCharType="end"/>
        </w:r>
      </w:sdtContent>
    </w:sdt>
  </w:p>
  <w:p w14:paraId="7F0DE673" w14:textId="77777777" w:rsidR="007B2F50" w:rsidRDefault="007B2F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BF65" w14:textId="77777777" w:rsidR="0086205B" w:rsidRDefault="0086205B" w:rsidP="00483E36">
      <w:pPr>
        <w:spacing w:after="0" w:line="240" w:lineRule="auto"/>
      </w:pPr>
      <w:r>
        <w:separator/>
      </w:r>
    </w:p>
  </w:footnote>
  <w:footnote w:type="continuationSeparator" w:id="0">
    <w:p w14:paraId="3CCBF78F" w14:textId="77777777" w:rsidR="0086205B" w:rsidRDefault="0086205B" w:rsidP="00483E36">
      <w:pPr>
        <w:spacing w:after="0" w:line="240" w:lineRule="auto"/>
      </w:pPr>
      <w:r>
        <w:continuationSeparator/>
      </w:r>
    </w:p>
  </w:footnote>
  <w:footnote w:id="1">
    <w:p w14:paraId="4838C32B" w14:textId="34302EEE" w:rsidR="00A324E5" w:rsidRDefault="00A324E5" w:rsidP="00696559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 w:rsidR="00BC16B8">
        <w:tab/>
      </w:r>
      <w:r w:rsidR="00696559">
        <w:t>Das entstehende Frequenzband ist dann so schmal, dass der Hörende recht deutlich eine bestimmte Tonhöhe wahrnehmen kann.</w:t>
      </w:r>
    </w:p>
  </w:footnote>
  <w:footnote w:id="2">
    <w:p w14:paraId="5A540C90" w14:textId="41467239" w:rsidR="000609A3" w:rsidRDefault="000609A3" w:rsidP="00696559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  <w:t xml:space="preserve">Die Frequenz eines Tones, der eine Oktave höher als die Ausgangsfrequenz liegt, ist doppelt so groß wie die Ausgangsfrequenz; </w:t>
      </w:r>
      <w:r w:rsidR="00696559">
        <w:t xml:space="preserve">so ist beispielsweise </w:t>
      </w:r>
      <w:r>
        <w:t xml:space="preserve">die </w:t>
      </w:r>
      <w:r w:rsidR="00696559">
        <w:t xml:space="preserve">obere </w:t>
      </w:r>
      <w:r>
        <w:t>Oktave zu einem Ton mit 400 Hz ein Ton mit 800 Hz. Mit jeder Erhöhung um eine Oktave muss die Ausgangsfrequenz also mit dem Faktor 2 multipliziert werden.</w:t>
      </w:r>
    </w:p>
  </w:footnote>
  <w:footnote w:id="3">
    <w:p w14:paraId="44A433FE" w14:textId="77777777" w:rsidR="00C178F0" w:rsidRDefault="00C178F0" w:rsidP="00696559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 w:rsidR="00BC16B8">
        <w:tab/>
        <w:t>Db = Dezibel: Maßeinheit des Schalldruckpegels eines Klanges.</w:t>
      </w:r>
    </w:p>
  </w:footnote>
  <w:footnote w:id="4">
    <w:p w14:paraId="6A6B7C46" w14:textId="5907F79D" w:rsidR="00C81A1D" w:rsidRDefault="00C81A1D" w:rsidP="00C01C17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 w:rsidR="00BC16B8">
        <w:tab/>
      </w:r>
      <w:r>
        <w:t xml:space="preserve">Damit die Frequenzbänder im hörbaren Bereich bleiben, sollte die gewählte Ausgangsfrequenz zwischen </w:t>
      </w:r>
      <w:r w:rsidR="00C01C17">
        <w:t>30</w:t>
      </w:r>
      <w:r>
        <w:t xml:space="preserve"> Hz und </w:t>
      </w:r>
      <w:r w:rsidR="00C01C17">
        <w:t>300</w:t>
      </w:r>
      <w:r>
        <w:t xml:space="preserve"> Hz liegen.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CE1"/>
    <w:multiLevelType w:val="hybridMultilevel"/>
    <w:tmpl w:val="C7C668E8"/>
    <w:lvl w:ilvl="0" w:tplc="BE0C7B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F10035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80CBD"/>
    <w:multiLevelType w:val="hybridMultilevel"/>
    <w:tmpl w:val="A224D320"/>
    <w:lvl w:ilvl="0" w:tplc="A74ED4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215F2"/>
    <w:multiLevelType w:val="hybridMultilevel"/>
    <w:tmpl w:val="2A0EA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D1"/>
    <w:rsid w:val="000001D0"/>
    <w:rsid w:val="00001B8F"/>
    <w:rsid w:val="0000209B"/>
    <w:rsid w:val="0000310B"/>
    <w:rsid w:val="00003C40"/>
    <w:rsid w:val="00004D1F"/>
    <w:rsid w:val="00004DA0"/>
    <w:rsid w:val="00006433"/>
    <w:rsid w:val="00006EC6"/>
    <w:rsid w:val="000078F7"/>
    <w:rsid w:val="00010E1C"/>
    <w:rsid w:val="00012310"/>
    <w:rsid w:val="00012F9B"/>
    <w:rsid w:val="00013562"/>
    <w:rsid w:val="000135D5"/>
    <w:rsid w:val="00014A25"/>
    <w:rsid w:val="00015403"/>
    <w:rsid w:val="00017CC8"/>
    <w:rsid w:val="0002055B"/>
    <w:rsid w:val="00021256"/>
    <w:rsid w:val="00023B4A"/>
    <w:rsid w:val="00024E0C"/>
    <w:rsid w:val="0002577B"/>
    <w:rsid w:val="00026566"/>
    <w:rsid w:val="000271A7"/>
    <w:rsid w:val="00027AAE"/>
    <w:rsid w:val="00027C35"/>
    <w:rsid w:val="000307D0"/>
    <w:rsid w:val="00031339"/>
    <w:rsid w:val="000340EF"/>
    <w:rsid w:val="0003496F"/>
    <w:rsid w:val="00036A2E"/>
    <w:rsid w:val="00042747"/>
    <w:rsid w:val="00043049"/>
    <w:rsid w:val="00043B4C"/>
    <w:rsid w:val="00043B9D"/>
    <w:rsid w:val="00043D2D"/>
    <w:rsid w:val="0004406B"/>
    <w:rsid w:val="00045AA6"/>
    <w:rsid w:val="00045D00"/>
    <w:rsid w:val="000472A6"/>
    <w:rsid w:val="00047B45"/>
    <w:rsid w:val="000500FC"/>
    <w:rsid w:val="00051DD8"/>
    <w:rsid w:val="00052CC6"/>
    <w:rsid w:val="00052FA2"/>
    <w:rsid w:val="00053313"/>
    <w:rsid w:val="000541D3"/>
    <w:rsid w:val="00054439"/>
    <w:rsid w:val="0005521B"/>
    <w:rsid w:val="00055CF4"/>
    <w:rsid w:val="00055D49"/>
    <w:rsid w:val="00055DA7"/>
    <w:rsid w:val="00056F9E"/>
    <w:rsid w:val="000571E2"/>
    <w:rsid w:val="000609A3"/>
    <w:rsid w:val="00061774"/>
    <w:rsid w:val="00061A93"/>
    <w:rsid w:val="00061AD8"/>
    <w:rsid w:val="00062516"/>
    <w:rsid w:val="00063111"/>
    <w:rsid w:val="0006433A"/>
    <w:rsid w:val="000648A1"/>
    <w:rsid w:val="000672D9"/>
    <w:rsid w:val="0007004C"/>
    <w:rsid w:val="00070056"/>
    <w:rsid w:val="00072F86"/>
    <w:rsid w:val="0007374E"/>
    <w:rsid w:val="00073B54"/>
    <w:rsid w:val="00073FBD"/>
    <w:rsid w:val="000750AC"/>
    <w:rsid w:val="00076133"/>
    <w:rsid w:val="00076D13"/>
    <w:rsid w:val="00077BAB"/>
    <w:rsid w:val="000802C1"/>
    <w:rsid w:val="000807DA"/>
    <w:rsid w:val="00080C54"/>
    <w:rsid w:val="00080DA0"/>
    <w:rsid w:val="00082BA1"/>
    <w:rsid w:val="00083774"/>
    <w:rsid w:val="00084231"/>
    <w:rsid w:val="000848E5"/>
    <w:rsid w:val="00084B29"/>
    <w:rsid w:val="000851A1"/>
    <w:rsid w:val="00090EAA"/>
    <w:rsid w:val="000926BD"/>
    <w:rsid w:val="0009277A"/>
    <w:rsid w:val="00094C36"/>
    <w:rsid w:val="00094E3A"/>
    <w:rsid w:val="000967DA"/>
    <w:rsid w:val="00096B09"/>
    <w:rsid w:val="00096CE9"/>
    <w:rsid w:val="00097530"/>
    <w:rsid w:val="0009766C"/>
    <w:rsid w:val="000A182B"/>
    <w:rsid w:val="000A2325"/>
    <w:rsid w:val="000A2918"/>
    <w:rsid w:val="000A383C"/>
    <w:rsid w:val="000A4564"/>
    <w:rsid w:val="000A4E5E"/>
    <w:rsid w:val="000A5123"/>
    <w:rsid w:val="000A568D"/>
    <w:rsid w:val="000A6B08"/>
    <w:rsid w:val="000A6D5B"/>
    <w:rsid w:val="000B0BFB"/>
    <w:rsid w:val="000B1A64"/>
    <w:rsid w:val="000B303A"/>
    <w:rsid w:val="000B6CE8"/>
    <w:rsid w:val="000B70AD"/>
    <w:rsid w:val="000C05C1"/>
    <w:rsid w:val="000C0652"/>
    <w:rsid w:val="000C0D9B"/>
    <w:rsid w:val="000C1123"/>
    <w:rsid w:val="000C130A"/>
    <w:rsid w:val="000C1660"/>
    <w:rsid w:val="000C1B93"/>
    <w:rsid w:val="000C2D51"/>
    <w:rsid w:val="000C5B13"/>
    <w:rsid w:val="000C7322"/>
    <w:rsid w:val="000D037C"/>
    <w:rsid w:val="000D30E2"/>
    <w:rsid w:val="000D313A"/>
    <w:rsid w:val="000D434F"/>
    <w:rsid w:val="000D648F"/>
    <w:rsid w:val="000D6779"/>
    <w:rsid w:val="000D6CDD"/>
    <w:rsid w:val="000D7E23"/>
    <w:rsid w:val="000E0BF9"/>
    <w:rsid w:val="000E1E7B"/>
    <w:rsid w:val="000E231D"/>
    <w:rsid w:val="000E262C"/>
    <w:rsid w:val="000E2AE7"/>
    <w:rsid w:val="000E3798"/>
    <w:rsid w:val="000E3AF1"/>
    <w:rsid w:val="000E3C49"/>
    <w:rsid w:val="000E48D3"/>
    <w:rsid w:val="000E660F"/>
    <w:rsid w:val="000F2D5C"/>
    <w:rsid w:val="000F39F7"/>
    <w:rsid w:val="000F4D86"/>
    <w:rsid w:val="000F7EB8"/>
    <w:rsid w:val="0010070B"/>
    <w:rsid w:val="00100C6B"/>
    <w:rsid w:val="00100D25"/>
    <w:rsid w:val="00101B56"/>
    <w:rsid w:val="00102143"/>
    <w:rsid w:val="00102CBC"/>
    <w:rsid w:val="00103835"/>
    <w:rsid w:val="0010439A"/>
    <w:rsid w:val="0010540C"/>
    <w:rsid w:val="00105F87"/>
    <w:rsid w:val="00106679"/>
    <w:rsid w:val="001071DD"/>
    <w:rsid w:val="00111884"/>
    <w:rsid w:val="00111C06"/>
    <w:rsid w:val="00111DE8"/>
    <w:rsid w:val="0011252A"/>
    <w:rsid w:val="00114A16"/>
    <w:rsid w:val="00114A73"/>
    <w:rsid w:val="00114FAB"/>
    <w:rsid w:val="00115F0E"/>
    <w:rsid w:val="00116441"/>
    <w:rsid w:val="0011670F"/>
    <w:rsid w:val="001175CC"/>
    <w:rsid w:val="001202C7"/>
    <w:rsid w:val="00120724"/>
    <w:rsid w:val="00121082"/>
    <w:rsid w:val="001219A1"/>
    <w:rsid w:val="00122121"/>
    <w:rsid w:val="00122474"/>
    <w:rsid w:val="001226BC"/>
    <w:rsid w:val="00122915"/>
    <w:rsid w:val="00123C8A"/>
    <w:rsid w:val="001270C2"/>
    <w:rsid w:val="001271F8"/>
    <w:rsid w:val="00130B5C"/>
    <w:rsid w:val="00131584"/>
    <w:rsid w:val="00132649"/>
    <w:rsid w:val="0013266C"/>
    <w:rsid w:val="00132D6A"/>
    <w:rsid w:val="00133299"/>
    <w:rsid w:val="0013492B"/>
    <w:rsid w:val="00134D7E"/>
    <w:rsid w:val="00136EC1"/>
    <w:rsid w:val="00137DA2"/>
    <w:rsid w:val="00141EEB"/>
    <w:rsid w:val="0014234C"/>
    <w:rsid w:val="00142D2D"/>
    <w:rsid w:val="00143279"/>
    <w:rsid w:val="001436D0"/>
    <w:rsid w:val="00144C8A"/>
    <w:rsid w:val="001460D6"/>
    <w:rsid w:val="001472A7"/>
    <w:rsid w:val="001472DD"/>
    <w:rsid w:val="00147C8B"/>
    <w:rsid w:val="00151121"/>
    <w:rsid w:val="00151BDD"/>
    <w:rsid w:val="00151E77"/>
    <w:rsid w:val="001521E1"/>
    <w:rsid w:val="001524D7"/>
    <w:rsid w:val="00153D05"/>
    <w:rsid w:val="00153F13"/>
    <w:rsid w:val="00154CEE"/>
    <w:rsid w:val="00154F08"/>
    <w:rsid w:val="00155F76"/>
    <w:rsid w:val="00155FF1"/>
    <w:rsid w:val="0015726B"/>
    <w:rsid w:val="001575F5"/>
    <w:rsid w:val="00157AB7"/>
    <w:rsid w:val="001600DA"/>
    <w:rsid w:val="00161900"/>
    <w:rsid w:val="00161EA8"/>
    <w:rsid w:val="0016272F"/>
    <w:rsid w:val="001635AD"/>
    <w:rsid w:val="00165A63"/>
    <w:rsid w:val="00165CBA"/>
    <w:rsid w:val="00166B17"/>
    <w:rsid w:val="0016732E"/>
    <w:rsid w:val="00170043"/>
    <w:rsid w:val="001710EA"/>
    <w:rsid w:val="0017266D"/>
    <w:rsid w:val="00173177"/>
    <w:rsid w:val="00173599"/>
    <w:rsid w:val="00173CEA"/>
    <w:rsid w:val="00173E52"/>
    <w:rsid w:val="001749EE"/>
    <w:rsid w:val="00175E85"/>
    <w:rsid w:val="0017666E"/>
    <w:rsid w:val="0017688A"/>
    <w:rsid w:val="0017701C"/>
    <w:rsid w:val="001779E5"/>
    <w:rsid w:val="00180EBE"/>
    <w:rsid w:val="00181EB2"/>
    <w:rsid w:val="00182B65"/>
    <w:rsid w:val="001833FA"/>
    <w:rsid w:val="001836A9"/>
    <w:rsid w:val="0018406A"/>
    <w:rsid w:val="0018505A"/>
    <w:rsid w:val="001865C9"/>
    <w:rsid w:val="00186CB5"/>
    <w:rsid w:val="00193324"/>
    <w:rsid w:val="001940F3"/>
    <w:rsid w:val="00195CA4"/>
    <w:rsid w:val="0019677D"/>
    <w:rsid w:val="00196B27"/>
    <w:rsid w:val="001A043E"/>
    <w:rsid w:val="001A04AC"/>
    <w:rsid w:val="001A1A2D"/>
    <w:rsid w:val="001A2451"/>
    <w:rsid w:val="001A26D5"/>
    <w:rsid w:val="001A3103"/>
    <w:rsid w:val="001A4081"/>
    <w:rsid w:val="001A4283"/>
    <w:rsid w:val="001A4588"/>
    <w:rsid w:val="001A4884"/>
    <w:rsid w:val="001A649C"/>
    <w:rsid w:val="001B05A2"/>
    <w:rsid w:val="001B0C3D"/>
    <w:rsid w:val="001B0F1E"/>
    <w:rsid w:val="001B3B40"/>
    <w:rsid w:val="001B66A0"/>
    <w:rsid w:val="001B6EB3"/>
    <w:rsid w:val="001C1959"/>
    <w:rsid w:val="001C3952"/>
    <w:rsid w:val="001C47B5"/>
    <w:rsid w:val="001C7E34"/>
    <w:rsid w:val="001D0406"/>
    <w:rsid w:val="001D0BDA"/>
    <w:rsid w:val="001D0F25"/>
    <w:rsid w:val="001D144D"/>
    <w:rsid w:val="001D2017"/>
    <w:rsid w:val="001D2AC4"/>
    <w:rsid w:val="001D2C74"/>
    <w:rsid w:val="001D34E3"/>
    <w:rsid w:val="001D367D"/>
    <w:rsid w:val="001D3751"/>
    <w:rsid w:val="001D400C"/>
    <w:rsid w:val="001D7A7D"/>
    <w:rsid w:val="001E17A0"/>
    <w:rsid w:val="001E206C"/>
    <w:rsid w:val="001E28FE"/>
    <w:rsid w:val="001E36B9"/>
    <w:rsid w:val="001E3AC5"/>
    <w:rsid w:val="001E6A98"/>
    <w:rsid w:val="001E7034"/>
    <w:rsid w:val="001F1485"/>
    <w:rsid w:val="001F420F"/>
    <w:rsid w:val="001F5B96"/>
    <w:rsid w:val="0020036B"/>
    <w:rsid w:val="002022C7"/>
    <w:rsid w:val="002048D9"/>
    <w:rsid w:val="002054C4"/>
    <w:rsid w:val="00212C6A"/>
    <w:rsid w:val="00212E7D"/>
    <w:rsid w:val="00214322"/>
    <w:rsid w:val="00214592"/>
    <w:rsid w:val="00222A0B"/>
    <w:rsid w:val="00224164"/>
    <w:rsid w:val="00225A93"/>
    <w:rsid w:val="00225C29"/>
    <w:rsid w:val="00226417"/>
    <w:rsid w:val="00230266"/>
    <w:rsid w:val="0023136F"/>
    <w:rsid w:val="002319C8"/>
    <w:rsid w:val="002322F5"/>
    <w:rsid w:val="00233938"/>
    <w:rsid w:val="00234D67"/>
    <w:rsid w:val="002369D1"/>
    <w:rsid w:val="00237230"/>
    <w:rsid w:val="002377A5"/>
    <w:rsid w:val="00237EAE"/>
    <w:rsid w:val="00240409"/>
    <w:rsid w:val="00242CD3"/>
    <w:rsid w:val="00244A33"/>
    <w:rsid w:val="00244EC7"/>
    <w:rsid w:val="00245F3B"/>
    <w:rsid w:val="0024613F"/>
    <w:rsid w:val="00246D0B"/>
    <w:rsid w:val="00246FCF"/>
    <w:rsid w:val="00247635"/>
    <w:rsid w:val="0025096B"/>
    <w:rsid w:val="00251085"/>
    <w:rsid w:val="002518EE"/>
    <w:rsid w:val="00252F65"/>
    <w:rsid w:val="00253AE8"/>
    <w:rsid w:val="00254281"/>
    <w:rsid w:val="002543D9"/>
    <w:rsid w:val="00254D93"/>
    <w:rsid w:val="002556BF"/>
    <w:rsid w:val="002556E1"/>
    <w:rsid w:val="0026008F"/>
    <w:rsid w:val="0026087A"/>
    <w:rsid w:val="00260CEB"/>
    <w:rsid w:val="002612FA"/>
    <w:rsid w:val="00262869"/>
    <w:rsid w:val="00263330"/>
    <w:rsid w:val="00263584"/>
    <w:rsid w:val="00263A12"/>
    <w:rsid w:val="00263E5A"/>
    <w:rsid w:val="00264A9D"/>
    <w:rsid w:val="00264AAE"/>
    <w:rsid w:val="00264B88"/>
    <w:rsid w:val="00265725"/>
    <w:rsid w:val="00265971"/>
    <w:rsid w:val="0026718C"/>
    <w:rsid w:val="00270716"/>
    <w:rsid w:val="0027110E"/>
    <w:rsid w:val="00271A37"/>
    <w:rsid w:val="00272695"/>
    <w:rsid w:val="002740D2"/>
    <w:rsid w:val="002758CE"/>
    <w:rsid w:val="00276007"/>
    <w:rsid w:val="002768EA"/>
    <w:rsid w:val="002802C5"/>
    <w:rsid w:val="00281626"/>
    <w:rsid w:val="002816C7"/>
    <w:rsid w:val="002832FF"/>
    <w:rsid w:val="0028440D"/>
    <w:rsid w:val="00285E12"/>
    <w:rsid w:val="0029026F"/>
    <w:rsid w:val="00291E7A"/>
    <w:rsid w:val="00291F9D"/>
    <w:rsid w:val="002925C5"/>
    <w:rsid w:val="00292842"/>
    <w:rsid w:val="002943E1"/>
    <w:rsid w:val="00294E74"/>
    <w:rsid w:val="00295439"/>
    <w:rsid w:val="002969D2"/>
    <w:rsid w:val="00297719"/>
    <w:rsid w:val="002A0DC6"/>
    <w:rsid w:val="002A261F"/>
    <w:rsid w:val="002A2652"/>
    <w:rsid w:val="002A2665"/>
    <w:rsid w:val="002A378D"/>
    <w:rsid w:val="002A3EEE"/>
    <w:rsid w:val="002A531A"/>
    <w:rsid w:val="002A5704"/>
    <w:rsid w:val="002A6250"/>
    <w:rsid w:val="002B03A4"/>
    <w:rsid w:val="002B1AF4"/>
    <w:rsid w:val="002B23FC"/>
    <w:rsid w:val="002B24D9"/>
    <w:rsid w:val="002B35EB"/>
    <w:rsid w:val="002B479C"/>
    <w:rsid w:val="002B5347"/>
    <w:rsid w:val="002B69E9"/>
    <w:rsid w:val="002B7A22"/>
    <w:rsid w:val="002C0373"/>
    <w:rsid w:val="002C20F4"/>
    <w:rsid w:val="002C2532"/>
    <w:rsid w:val="002C2963"/>
    <w:rsid w:val="002C625E"/>
    <w:rsid w:val="002C66F3"/>
    <w:rsid w:val="002C72D1"/>
    <w:rsid w:val="002D0005"/>
    <w:rsid w:val="002D272E"/>
    <w:rsid w:val="002D4910"/>
    <w:rsid w:val="002D4CA7"/>
    <w:rsid w:val="002D5EBF"/>
    <w:rsid w:val="002E1549"/>
    <w:rsid w:val="002E1F55"/>
    <w:rsid w:val="002E3A59"/>
    <w:rsid w:val="002E413D"/>
    <w:rsid w:val="002E42A1"/>
    <w:rsid w:val="002E5D4A"/>
    <w:rsid w:val="002F0E13"/>
    <w:rsid w:val="002F19FA"/>
    <w:rsid w:val="002F1AD7"/>
    <w:rsid w:val="002F1D2F"/>
    <w:rsid w:val="002F22E9"/>
    <w:rsid w:val="002F2D79"/>
    <w:rsid w:val="002F2F5F"/>
    <w:rsid w:val="002F38CF"/>
    <w:rsid w:val="002F442C"/>
    <w:rsid w:val="002F47DF"/>
    <w:rsid w:val="002F5E71"/>
    <w:rsid w:val="002F615D"/>
    <w:rsid w:val="002F7E7B"/>
    <w:rsid w:val="00302DFE"/>
    <w:rsid w:val="003034DB"/>
    <w:rsid w:val="00303C82"/>
    <w:rsid w:val="003044C0"/>
    <w:rsid w:val="003046C4"/>
    <w:rsid w:val="0030551D"/>
    <w:rsid w:val="003068EF"/>
    <w:rsid w:val="0030716E"/>
    <w:rsid w:val="003112B7"/>
    <w:rsid w:val="003114B4"/>
    <w:rsid w:val="003118D9"/>
    <w:rsid w:val="00311D4D"/>
    <w:rsid w:val="00314CD1"/>
    <w:rsid w:val="00315574"/>
    <w:rsid w:val="00315F91"/>
    <w:rsid w:val="00317D1D"/>
    <w:rsid w:val="00320016"/>
    <w:rsid w:val="00320B15"/>
    <w:rsid w:val="00321A9A"/>
    <w:rsid w:val="00321F4D"/>
    <w:rsid w:val="003248A7"/>
    <w:rsid w:val="00325614"/>
    <w:rsid w:val="00326F21"/>
    <w:rsid w:val="0032703C"/>
    <w:rsid w:val="00330A7B"/>
    <w:rsid w:val="0033378B"/>
    <w:rsid w:val="0033555B"/>
    <w:rsid w:val="00336C17"/>
    <w:rsid w:val="00336D2B"/>
    <w:rsid w:val="0033799D"/>
    <w:rsid w:val="00337E4C"/>
    <w:rsid w:val="003408AA"/>
    <w:rsid w:val="0034095F"/>
    <w:rsid w:val="00342240"/>
    <w:rsid w:val="003427E9"/>
    <w:rsid w:val="00343129"/>
    <w:rsid w:val="003436ED"/>
    <w:rsid w:val="003438EC"/>
    <w:rsid w:val="00344878"/>
    <w:rsid w:val="00344CD2"/>
    <w:rsid w:val="003467A6"/>
    <w:rsid w:val="00347540"/>
    <w:rsid w:val="00352920"/>
    <w:rsid w:val="00354732"/>
    <w:rsid w:val="003557D5"/>
    <w:rsid w:val="00356C3D"/>
    <w:rsid w:val="00357104"/>
    <w:rsid w:val="003577A0"/>
    <w:rsid w:val="0036002B"/>
    <w:rsid w:val="003608FC"/>
    <w:rsid w:val="00361448"/>
    <w:rsid w:val="0036265C"/>
    <w:rsid w:val="00363C44"/>
    <w:rsid w:val="00364257"/>
    <w:rsid w:val="00364A16"/>
    <w:rsid w:val="00365108"/>
    <w:rsid w:val="0036512B"/>
    <w:rsid w:val="0036719D"/>
    <w:rsid w:val="003672B0"/>
    <w:rsid w:val="00371500"/>
    <w:rsid w:val="00371D04"/>
    <w:rsid w:val="00372D22"/>
    <w:rsid w:val="0037322D"/>
    <w:rsid w:val="00373BD6"/>
    <w:rsid w:val="0037641C"/>
    <w:rsid w:val="00381E33"/>
    <w:rsid w:val="0038221F"/>
    <w:rsid w:val="00382912"/>
    <w:rsid w:val="00383309"/>
    <w:rsid w:val="0038377E"/>
    <w:rsid w:val="0038556E"/>
    <w:rsid w:val="003857EA"/>
    <w:rsid w:val="003875AF"/>
    <w:rsid w:val="003878CE"/>
    <w:rsid w:val="00387C4D"/>
    <w:rsid w:val="0039181F"/>
    <w:rsid w:val="0039324F"/>
    <w:rsid w:val="0039406E"/>
    <w:rsid w:val="003955A7"/>
    <w:rsid w:val="00395F38"/>
    <w:rsid w:val="00396B79"/>
    <w:rsid w:val="00396F79"/>
    <w:rsid w:val="003974E6"/>
    <w:rsid w:val="00397A93"/>
    <w:rsid w:val="00397C95"/>
    <w:rsid w:val="00397F2D"/>
    <w:rsid w:val="00397F38"/>
    <w:rsid w:val="003A0CF9"/>
    <w:rsid w:val="003A1128"/>
    <w:rsid w:val="003A1154"/>
    <w:rsid w:val="003A1C23"/>
    <w:rsid w:val="003A3EB5"/>
    <w:rsid w:val="003A46BF"/>
    <w:rsid w:val="003A5EB8"/>
    <w:rsid w:val="003B08E3"/>
    <w:rsid w:val="003B1227"/>
    <w:rsid w:val="003B1AF8"/>
    <w:rsid w:val="003B1DA3"/>
    <w:rsid w:val="003B2C84"/>
    <w:rsid w:val="003B32FA"/>
    <w:rsid w:val="003B438A"/>
    <w:rsid w:val="003B59BF"/>
    <w:rsid w:val="003B601C"/>
    <w:rsid w:val="003B65F3"/>
    <w:rsid w:val="003B6F37"/>
    <w:rsid w:val="003B7317"/>
    <w:rsid w:val="003B7A9F"/>
    <w:rsid w:val="003C04A8"/>
    <w:rsid w:val="003C0B8D"/>
    <w:rsid w:val="003C1DE5"/>
    <w:rsid w:val="003C253F"/>
    <w:rsid w:val="003C29D3"/>
    <w:rsid w:val="003C3589"/>
    <w:rsid w:val="003C399E"/>
    <w:rsid w:val="003C3BE8"/>
    <w:rsid w:val="003C49EB"/>
    <w:rsid w:val="003C4A34"/>
    <w:rsid w:val="003C5630"/>
    <w:rsid w:val="003C6B2C"/>
    <w:rsid w:val="003C71BF"/>
    <w:rsid w:val="003D07C0"/>
    <w:rsid w:val="003D2192"/>
    <w:rsid w:val="003D295B"/>
    <w:rsid w:val="003D2D4C"/>
    <w:rsid w:val="003D2FD5"/>
    <w:rsid w:val="003D4BC6"/>
    <w:rsid w:val="003D627C"/>
    <w:rsid w:val="003D79E1"/>
    <w:rsid w:val="003E0886"/>
    <w:rsid w:val="003E0A31"/>
    <w:rsid w:val="003E0DAF"/>
    <w:rsid w:val="003E14F4"/>
    <w:rsid w:val="003E1556"/>
    <w:rsid w:val="003E1BFD"/>
    <w:rsid w:val="003E22EA"/>
    <w:rsid w:val="003E4CBA"/>
    <w:rsid w:val="003E4E0A"/>
    <w:rsid w:val="003E5D8B"/>
    <w:rsid w:val="003E7F19"/>
    <w:rsid w:val="003F1F35"/>
    <w:rsid w:val="003F4DAA"/>
    <w:rsid w:val="003F5718"/>
    <w:rsid w:val="003F6247"/>
    <w:rsid w:val="003F6424"/>
    <w:rsid w:val="003F7309"/>
    <w:rsid w:val="004008D4"/>
    <w:rsid w:val="00401346"/>
    <w:rsid w:val="00401EF0"/>
    <w:rsid w:val="00402429"/>
    <w:rsid w:val="00402633"/>
    <w:rsid w:val="00402CBD"/>
    <w:rsid w:val="004033E5"/>
    <w:rsid w:val="00403BBE"/>
    <w:rsid w:val="00403C72"/>
    <w:rsid w:val="004045C9"/>
    <w:rsid w:val="00404FE4"/>
    <w:rsid w:val="00405742"/>
    <w:rsid w:val="00405E1E"/>
    <w:rsid w:val="0040617B"/>
    <w:rsid w:val="0040656B"/>
    <w:rsid w:val="00412B20"/>
    <w:rsid w:val="0041328D"/>
    <w:rsid w:val="004145A8"/>
    <w:rsid w:val="00414D6C"/>
    <w:rsid w:val="00416871"/>
    <w:rsid w:val="00420BE1"/>
    <w:rsid w:val="004215C8"/>
    <w:rsid w:val="0042347E"/>
    <w:rsid w:val="00423855"/>
    <w:rsid w:val="00423889"/>
    <w:rsid w:val="004243E5"/>
    <w:rsid w:val="00426350"/>
    <w:rsid w:val="00426D11"/>
    <w:rsid w:val="00432CB6"/>
    <w:rsid w:val="00434AC9"/>
    <w:rsid w:val="00435C96"/>
    <w:rsid w:val="004362D6"/>
    <w:rsid w:val="00437235"/>
    <w:rsid w:val="004408F6"/>
    <w:rsid w:val="004414AF"/>
    <w:rsid w:val="00441788"/>
    <w:rsid w:val="00441E21"/>
    <w:rsid w:val="00444295"/>
    <w:rsid w:val="0044433C"/>
    <w:rsid w:val="00444D6A"/>
    <w:rsid w:val="00445484"/>
    <w:rsid w:val="00446C3C"/>
    <w:rsid w:val="004513FB"/>
    <w:rsid w:val="0045261E"/>
    <w:rsid w:val="004539FC"/>
    <w:rsid w:val="00454FA0"/>
    <w:rsid w:val="004552C2"/>
    <w:rsid w:val="0045533D"/>
    <w:rsid w:val="00455D05"/>
    <w:rsid w:val="00457405"/>
    <w:rsid w:val="004574F3"/>
    <w:rsid w:val="00461055"/>
    <w:rsid w:val="004615D5"/>
    <w:rsid w:val="00462533"/>
    <w:rsid w:val="00463BD8"/>
    <w:rsid w:val="00463E45"/>
    <w:rsid w:val="00467622"/>
    <w:rsid w:val="0047069C"/>
    <w:rsid w:val="00471FEE"/>
    <w:rsid w:val="00473D0B"/>
    <w:rsid w:val="00473D8D"/>
    <w:rsid w:val="00473FA6"/>
    <w:rsid w:val="00474002"/>
    <w:rsid w:val="00474CFD"/>
    <w:rsid w:val="00474EFF"/>
    <w:rsid w:val="00475A32"/>
    <w:rsid w:val="004765CA"/>
    <w:rsid w:val="00476E35"/>
    <w:rsid w:val="004803A6"/>
    <w:rsid w:val="004825E0"/>
    <w:rsid w:val="00483DB7"/>
    <w:rsid w:val="00483E36"/>
    <w:rsid w:val="00483FE7"/>
    <w:rsid w:val="00484AB5"/>
    <w:rsid w:val="0048528B"/>
    <w:rsid w:val="004854C2"/>
    <w:rsid w:val="00485D60"/>
    <w:rsid w:val="004863D2"/>
    <w:rsid w:val="00486ABB"/>
    <w:rsid w:val="00486FB8"/>
    <w:rsid w:val="00490F21"/>
    <w:rsid w:val="00491814"/>
    <w:rsid w:val="00491C15"/>
    <w:rsid w:val="0049205C"/>
    <w:rsid w:val="00494513"/>
    <w:rsid w:val="00494639"/>
    <w:rsid w:val="0049480A"/>
    <w:rsid w:val="00495D3F"/>
    <w:rsid w:val="0049602A"/>
    <w:rsid w:val="00496A98"/>
    <w:rsid w:val="004A07AD"/>
    <w:rsid w:val="004A11E7"/>
    <w:rsid w:val="004A13C9"/>
    <w:rsid w:val="004A1642"/>
    <w:rsid w:val="004B04E9"/>
    <w:rsid w:val="004B3223"/>
    <w:rsid w:val="004B34A6"/>
    <w:rsid w:val="004B5BB4"/>
    <w:rsid w:val="004C0471"/>
    <w:rsid w:val="004C07B8"/>
    <w:rsid w:val="004C0F65"/>
    <w:rsid w:val="004C1C0A"/>
    <w:rsid w:val="004C34E1"/>
    <w:rsid w:val="004C3C6E"/>
    <w:rsid w:val="004C4F13"/>
    <w:rsid w:val="004C52F1"/>
    <w:rsid w:val="004C57E5"/>
    <w:rsid w:val="004C61B7"/>
    <w:rsid w:val="004C6D48"/>
    <w:rsid w:val="004C6F5B"/>
    <w:rsid w:val="004C7058"/>
    <w:rsid w:val="004C76F8"/>
    <w:rsid w:val="004D0372"/>
    <w:rsid w:val="004D091E"/>
    <w:rsid w:val="004D116B"/>
    <w:rsid w:val="004D196B"/>
    <w:rsid w:val="004D4059"/>
    <w:rsid w:val="004D49B8"/>
    <w:rsid w:val="004D50F6"/>
    <w:rsid w:val="004D5121"/>
    <w:rsid w:val="004D56D6"/>
    <w:rsid w:val="004D6A2D"/>
    <w:rsid w:val="004E037A"/>
    <w:rsid w:val="004E5066"/>
    <w:rsid w:val="004E54F8"/>
    <w:rsid w:val="004E69CF"/>
    <w:rsid w:val="004E6E1B"/>
    <w:rsid w:val="004E6FFE"/>
    <w:rsid w:val="004E7766"/>
    <w:rsid w:val="004F0020"/>
    <w:rsid w:val="004F09EE"/>
    <w:rsid w:val="004F149A"/>
    <w:rsid w:val="004F1EC5"/>
    <w:rsid w:val="004F2B75"/>
    <w:rsid w:val="004F415B"/>
    <w:rsid w:val="004F4B8C"/>
    <w:rsid w:val="004F4D8F"/>
    <w:rsid w:val="004F51A6"/>
    <w:rsid w:val="004F5CAE"/>
    <w:rsid w:val="004F62E1"/>
    <w:rsid w:val="004F694A"/>
    <w:rsid w:val="004F78B6"/>
    <w:rsid w:val="005006E1"/>
    <w:rsid w:val="00501360"/>
    <w:rsid w:val="005013A4"/>
    <w:rsid w:val="00501611"/>
    <w:rsid w:val="00504ACE"/>
    <w:rsid w:val="00505233"/>
    <w:rsid w:val="00506560"/>
    <w:rsid w:val="005065E4"/>
    <w:rsid w:val="00506679"/>
    <w:rsid w:val="005071D3"/>
    <w:rsid w:val="0051021F"/>
    <w:rsid w:val="00510BC7"/>
    <w:rsid w:val="0051129D"/>
    <w:rsid w:val="0051185F"/>
    <w:rsid w:val="00514335"/>
    <w:rsid w:val="00515C2E"/>
    <w:rsid w:val="00515C7A"/>
    <w:rsid w:val="0051765D"/>
    <w:rsid w:val="005177D0"/>
    <w:rsid w:val="005177EC"/>
    <w:rsid w:val="00517C92"/>
    <w:rsid w:val="00521006"/>
    <w:rsid w:val="0052316E"/>
    <w:rsid w:val="00524044"/>
    <w:rsid w:val="005253C7"/>
    <w:rsid w:val="0052668C"/>
    <w:rsid w:val="00527D8D"/>
    <w:rsid w:val="005304CE"/>
    <w:rsid w:val="00530DAC"/>
    <w:rsid w:val="00531F47"/>
    <w:rsid w:val="00532084"/>
    <w:rsid w:val="00532438"/>
    <w:rsid w:val="00536B56"/>
    <w:rsid w:val="00536BA6"/>
    <w:rsid w:val="0053780D"/>
    <w:rsid w:val="00540D8C"/>
    <w:rsid w:val="0054120A"/>
    <w:rsid w:val="0054380D"/>
    <w:rsid w:val="00543DEC"/>
    <w:rsid w:val="00544233"/>
    <w:rsid w:val="005448F5"/>
    <w:rsid w:val="005458E5"/>
    <w:rsid w:val="00546964"/>
    <w:rsid w:val="00547FEE"/>
    <w:rsid w:val="00550EA0"/>
    <w:rsid w:val="005525E7"/>
    <w:rsid w:val="00552A02"/>
    <w:rsid w:val="00555AC3"/>
    <w:rsid w:val="0055681A"/>
    <w:rsid w:val="0055700D"/>
    <w:rsid w:val="005601B5"/>
    <w:rsid w:val="00561150"/>
    <w:rsid w:val="00561174"/>
    <w:rsid w:val="00564386"/>
    <w:rsid w:val="00564F18"/>
    <w:rsid w:val="0056586B"/>
    <w:rsid w:val="00565D89"/>
    <w:rsid w:val="00566FC1"/>
    <w:rsid w:val="005677E0"/>
    <w:rsid w:val="00571683"/>
    <w:rsid w:val="0058076C"/>
    <w:rsid w:val="0058079E"/>
    <w:rsid w:val="005809BA"/>
    <w:rsid w:val="005810D7"/>
    <w:rsid w:val="00583522"/>
    <w:rsid w:val="005851EA"/>
    <w:rsid w:val="00585C7E"/>
    <w:rsid w:val="005862BE"/>
    <w:rsid w:val="00586F9A"/>
    <w:rsid w:val="00586FA5"/>
    <w:rsid w:val="00587C4B"/>
    <w:rsid w:val="005915BC"/>
    <w:rsid w:val="00591871"/>
    <w:rsid w:val="00592079"/>
    <w:rsid w:val="00592B2F"/>
    <w:rsid w:val="00594C0E"/>
    <w:rsid w:val="005966C8"/>
    <w:rsid w:val="00597091"/>
    <w:rsid w:val="005970A3"/>
    <w:rsid w:val="0059738D"/>
    <w:rsid w:val="005A0B56"/>
    <w:rsid w:val="005A0E7B"/>
    <w:rsid w:val="005A1AFC"/>
    <w:rsid w:val="005A2E84"/>
    <w:rsid w:val="005A7AAA"/>
    <w:rsid w:val="005B032A"/>
    <w:rsid w:val="005B1B61"/>
    <w:rsid w:val="005B1FD1"/>
    <w:rsid w:val="005B2E27"/>
    <w:rsid w:val="005B2E70"/>
    <w:rsid w:val="005B2F8D"/>
    <w:rsid w:val="005B38A9"/>
    <w:rsid w:val="005B6F6C"/>
    <w:rsid w:val="005C0633"/>
    <w:rsid w:val="005C1E33"/>
    <w:rsid w:val="005C29BF"/>
    <w:rsid w:val="005C2F7D"/>
    <w:rsid w:val="005C3D46"/>
    <w:rsid w:val="005C51D9"/>
    <w:rsid w:val="005C5215"/>
    <w:rsid w:val="005C5D78"/>
    <w:rsid w:val="005C5E66"/>
    <w:rsid w:val="005C72B1"/>
    <w:rsid w:val="005C7B3C"/>
    <w:rsid w:val="005D1854"/>
    <w:rsid w:val="005D1ABA"/>
    <w:rsid w:val="005D2150"/>
    <w:rsid w:val="005D3508"/>
    <w:rsid w:val="005D43C0"/>
    <w:rsid w:val="005D5710"/>
    <w:rsid w:val="005D588C"/>
    <w:rsid w:val="005D5D88"/>
    <w:rsid w:val="005D6118"/>
    <w:rsid w:val="005D6581"/>
    <w:rsid w:val="005D765D"/>
    <w:rsid w:val="005D7DCC"/>
    <w:rsid w:val="005E0D24"/>
    <w:rsid w:val="005E1E42"/>
    <w:rsid w:val="005E24C4"/>
    <w:rsid w:val="005E5021"/>
    <w:rsid w:val="005E780A"/>
    <w:rsid w:val="005E79E2"/>
    <w:rsid w:val="005F0FCE"/>
    <w:rsid w:val="005F277E"/>
    <w:rsid w:val="005F2FD1"/>
    <w:rsid w:val="005F30C2"/>
    <w:rsid w:val="005F3D0B"/>
    <w:rsid w:val="005F4386"/>
    <w:rsid w:val="005F44C3"/>
    <w:rsid w:val="005F4B0A"/>
    <w:rsid w:val="005F6353"/>
    <w:rsid w:val="005F6C06"/>
    <w:rsid w:val="005F6DC5"/>
    <w:rsid w:val="00601185"/>
    <w:rsid w:val="006031EB"/>
    <w:rsid w:val="00603A14"/>
    <w:rsid w:val="0060410E"/>
    <w:rsid w:val="00604A2C"/>
    <w:rsid w:val="00606453"/>
    <w:rsid w:val="006067E3"/>
    <w:rsid w:val="00607EAD"/>
    <w:rsid w:val="0061098D"/>
    <w:rsid w:val="00610CA7"/>
    <w:rsid w:val="00610D2D"/>
    <w:rsid w:val="0061146F"/>
    <w:rsid w:val="0061639B"/>
    <w:rsid w:val="00617816"/>
    <w:rsid w:val="00620A59"/>
    <w:rsid w:val="00620F08"/>
    <w:rsid w:val="00621A08"/>
    <w:rsid w:val="00621F02"/>
    <w:rsid w:val="00623EE0"/>
    <w:rsid w:val="00625E3E"/>
    <w:rsid w:val="00626905"/>
    <w:rsid w:val="00627375"/>
    <w:rsid w:val="00627DD7"/>
    <w:rsid w:val="00630013"/>
    <w:rsid w:val="006305EC"/>
    <w:rsid w:val="00630A94"/>
    <w:rsid w:val="00631B88"/>
    <w:rsid w:val="006343AB"/>
    <w:rsid w:val="0064101E"/>
    <w:rsid w:val="00641DC4"/>
    <w:rsid w:val="006433DB"/>
    <w:rsid w:val="0064341E"/>
    <w:rsid w:val="006438A1"/>
    <w:rsid w:val="006447AD"/>
    <w:rsid w:val="00647008"/>
    <w:rsid w:val="00647FA3"/>
    <w:rsid w:val="00650C91"/>
    <w:rsid w:val="006513F6"/>
    <w:rsid w:val="00651CEF"/>
    <w:rsid w:val="00652DD7"/>
    <w:rsid w:val="0065347A"/>
    <w:rsid w:val="00653D64"/>
    <w:rsid w:val="00654882"/>
    <w:rsid w:val="006559D0"/>
    <w:rsid w:val="0065748A"/>
    <w:rsid w:val="00660C30"/>
    <w:rsid w:val="00661C70"/>
    <w:rsid w:val="00665421"/>
    <w:rsid w:val="00665B21"/>
    <w:rsid w:val="006672C6"/>
    <w:rsid w:val="00667B91"/>
    <w:rsid w:val="006703BB"/>
    <w:rsid w:val="00671162"/>
    <w:rsid w:val="006715A0"/>
    <w:rsid w:val="0067213F"/>
    <w:rsid w:val="00673B8A"/>
    <w:rsid w:val="0067416C"/>
    <w:rsid w:val="006768F2"/>
    <w:rsid w:val="00676A28"/>
    <w:rsid w:val="006771BC"/>
    <w:rsid w:val="0067748B"/>
    <w:rsid w:val="0068000C"/>
    <w:rsid w:val="006803B7"/>
    <w:rsid w:val="00680695"/>
    <w:rsid w:val="00680AEC"/>
    <w:rsid w:val="00680BC6"/>
    <w:rsid w:val="006817AF"/>
    <w:rsid w:val="00682001"/>
    <w:rsid w:val="00683F57"/>
    <w:rsid w:val="00686F00"/>
    <w:rsid w:val="00687090"/>
    <w:rsid w:val="00687D05"/>
    <w:rsid w:val="0069099A"/>
    <w:rsid w:val="006913A6"/>
    <w:rsid w:val="00691754"/>
    <w:rsid w:val="00692CD3"/>
    <w:rsid w:val="0069301B"/>
    <w:rsid w:val="00695CE4"/>
    <w:rsid w:val="00695DB5"/>
    <w:rsid w:val="00696559"/>
    <w:rsid w:val="006973F9"/>
    <w:rsid w:val="006A0F4E"/>
    <w:rsid w:val="006A187A"/>
    <w:rsid w:val="006A31DE"/>
    <w:rsid w:val="006A38B4"/>
    <w:rsid w:val="006A39E5"/>
    <w:rsid w:val="006A3E29"/>
    <w:rsid w:val="006A5111"/>
    <w:rsid w:val="006A5700"/>
    <w:rsid w:val="006A57CB"/>
    <w:rsid w:val="006A59C0"/>
    <w:rsid w:val="006A6A8D"/>
    <w:rsid w:val="006A6E00"/>
    <w:rsid w:val="006A729F"/>
    <w:rsid w:val="006A78D5"/>
    <w:rsid w:val="006B046E"/>
    <w:rsid w:val="006B0C9F"/>
    <w:rsid w:val="006B12B5"/>
    <w:rsid w:val="006B23BF"/>
    <w:rsid w:val="006B34AB"/>
    <w:rsid w:val="006B3731"/>
    <w:rsid w:val="006B4369"/>
    <w:rsid w:val="006B503C"/>
    <w:rsid w:val="006B5322"/>
    <w:rsid w:val="006B6BB2"/>
    <w:rsid w:val="006B6DC4"/>
    <w:rsid w:val="006B6EAB"/>
    <w:rsid w:val="006B7467"/>
    <w:rsid w:val="006C0280"/>
    <w:rsid w:val="006C0D91"/>
    <w:rsid w:val="006C37E9"/>
    <w:rsid w:val="006C449C"/>
    <w:rsid w:val="006C7C34"/>
    <w:rsid w:val="006D0EB3"/>
    <w:rsid w:val="006D1136"/>
    <w:rsid w:val="006D18CD"/>
    <w:rsid w:val="006D6280"/>
    <w:rsid w:val="006D760A"/>
    <w:rsid w:val="006E225E"/>
    <w:rsid w:val="006E3272"/>
    <w:rsid w:val="006E3D12"/>
    <w:rsid w:val="006E4005"/>
    <w:rsid w:val="006E4175"/>
    <w:rsid w:val="006E62BA"/>
    <w:rsid w:val="006E6C2B"/>
    <w:rsid w:val="006E73A4"/>
    <w:rsid w:val="006E7951"/>
    <w:rsid w:val="006E7F98"/>
    <w:rsid w:val="006F0CFD"/>
    <w:rsid w:val="006F0FFA"/>
    <w:rsid w:val="006F1963"/>
    <w:rsid w:val="006F1FF1"/>
    <w:rsid w:val="006F38B2"/>
    <w:rsid w:val="006F3DEE"/>
    <w:rsid w:val="006F400C"/>
    <w:rsid w:val="006F4F64"/>
    <w:rsid w:val="006F5173"/>
    <w:rsid w:val="006F6204"/>
    <w:rsid w:val="006F7987"/>
    <w:rsid w:val="00701889"/>
    <w:rsid w:val="00701C7A"/>
    <w:rsid w:val="00706176"/>
    <w:rsid w:val="00706342"/>
    <w:rsid w:val="00706B83"/>
    <w:rsid w:val="0070714D"/>
    <w:rsid w:val="007106EE"/>
    <w:rsid w:val="00710DD4"/>
    <w:rsid w:val="00711018"/>
    <w:rsid w:val="00714665"/>
    <w:rsid w:val="00714B5E"/>
    <w:rsid w:val="0071543E"/>
    <w:rsid w:val="00715DAD"/>
    <w:rsid w:val="0071658E"/>
    <w:rsid w:val="00716EE8"/>
    <w:rsid w:val="007210EF"/>
    <w:rsid w:val="00723E0B"/>
    <w:rsid w:val="00724790"/>
    <w:rsid w:val="00724AD8"/>
    <w:rsid w:val="00724B7F"/>
    <w:rsid w:val="0072510D"/>
    <w:rsid w:val="00725817"/>
    <w:rsid w:val="00725AA0"/>
    <w:rsid w:val="00726702"/>
    <w:rsid w:val="00727909"/>
    <w:rsid w:val="007302D5"/>
    <w:rsid w:val="00730CFA"/>
    <w:rsid w:val="00731EEA"/>
    <w:rsid w:val="00732C3D"/>
    <w:rsid w:val="007340D8"/>
    <w:rsid w:val="00734211"/>
    <w:rsid w:val="00734315"/>
    <w:rsid w:val="00734376"/>
    <w:rsid w:val="00734A35"/>
    <w:rsid w:val="00735EBC"/>
    <w:rsid w:val="00737766"/>
    <w:rsid w:val="00737A4C"/>
    <w:rsid w:val="00737CC7"/>
    <w:rsid w:val="0074136F"/>
    <w:rsid w:val="0074229A"/>
    <w:rsid w:val="00742A83"/>
    <w:rsid w:val="00742DBB"/>
    <w:rsid w:val="00745F0D"/>
    <w:rsid w:val="007462D1"/>
    <w:rsid w:val="00746D97"/>
    <w:rsid w:val="00747783"/>
    <w:rsid w:val="0075042D"/>
    <w:rsid w:val="00751B70"/>
    <w:rsid w:val="00752206"/>
    <w:rsid w:val="0075222F"/>
    <w:rsid w:val="00752463"/>
    <w:rsid w:val="00752A7C"/>
    <w:rsid w:val="00752BEF"/>
    <w:rsid w:val="00753219"/>
    <w:rsid w:val="00753EF4"/>
    <w:rsid w:val="007540F8"/>
    <w:rsid w:val="007542BC"/>
    <w:rsid w:val="0076187C"/>
    <w:rsid w:val="00761E6D"/>
    <w:rsid w:val="007632E6"/>
    <w:rsid w:val="007633EC"/>
    <w:rsid w:val="00763CBA"/>
    <w:rsid w:val="007645DD"/>
    <w:rsid w:val="00764B61"/>
    <w:rsid w:val="007650F6"/>
    <w:rsid w:val="00765A7A"/>
    <w:rsid w:val="00765D2D"/>
    <w:rsid w:val="00767447"/>
    <w:rsid w:val="00767DCC"/>
    <w:rsid w:val="0077003A"/>
    <w:rsid w:val="00770E04"/>
    <w:rsid w:val="007713E7"/>
    <w:rsid w:val="00771495"/>
    <w:rsid w:val="0077376D"/>
    <w:rsid w:val="0077565D"/>
    <w:rsid w:val="00780CAC"/>
    <w:rsid w:val="00780FE4"/>
    <w:rsid w:val="00781482"/>
    <w:rsid w:val="00782BE1"/>
    <w:rsid w:val="00783371"/>
    <w:rsid w:val="00783C0B"/>
    <w:rsid w:val="00784760"/>
    <w:rsid w:val="007855D6"/>
    <w:rsid w:val="00785927"/>
    <w:rsid w:val="00785EF8"/>
    <w:rsid w:val="00786B91"/>
    <w:rsid w:val="00786CD2"/>
    <w:rsid w:val="00790D4B"/>
    <w:rsid w:val="0079276E"/>
    <w:rsid w:val="007927A0"/>
    <w:rsid w:val="0079290D"/>
    <w:rsid w:val="00792BAE"/>
    <w:rsid w:val="00794305"/>
    <w:rsid w:val="007943CB"/>
    <w:rsid w:val="00795A37"/>
    <w:rsid w:val="007978E9"/>
    <w:rsid w:val="007A04DB"/>
    <w:rsid w:val="007A05C0"/>
    <w:rsid w:val="007A0B12"/>
    <w:rsid w:val="007A0F20"/>
    <w:rsid w:val="007A23DF"/>
    <w:rsid w:val="007A27BA"/>
    <w:rsid w:val="007A384D"/>
    <w:rsid w:val="007A4C4F"/>
    <w:rsid w:val="007A5EF7"/>
    <w:rsid w:val="007A61E7"/>
    <w:rsid w:val="007A6562"/>
    <w:rsid w:val="007A7084"/>
    <w:rsid w:val="007A732A"/>
    <w:rsid w:val="007A7454"/>
    <w:rsid w:val="007B1FA7"/>
    <w:rsid w:val="007B2F50"/>
    <w:rsid w:val="007B382E"/>
    <w:rsid w:val="007B3D70"/>
    <w:rsid w:val="007B4274"/>
    <w:rsid w:val="007B6AC1"/>
    <w:rsid w:val="007B7F0C"/>
    <w:rsid w:val="007C178D"/>
    <w:rsid w:val="007C38B6"/>
    <w:rsid w:val="007C4324"/>
    <w:rsid w:val="007C7187"/>
    <w:rsid w:val="007D09B3"/>
    <w:rsid w:val="007D0BFA"/>
    <w:rsid w:val="007D2446"/>
    <w:rsid w:val="007D2677"/>
    <w:rsid w:val="007D2A36"/>
    <w:rsid w:val="007D2D99"/>
    <w:rsid w:val="007D32D6"/>
    <w:rsid w:val="007D39D9"/>
    <w:rsid w:val="007D4904"/>
    <w:rsid w:val="007D4D89"/>
    <w:rsid w:val="007D4F63"/>
    <w:rsid w:val="007D5E5E"/>
    <w:rsid w:val="007D66D8"/>
    <w:rsid w:val="007E1826"/>
    <w:rsid w:val="007E1CA8"/>
    <w:rsid w:val="007E2781"/>
    <w:rsid w:val="007E6008"/>
    <w:rsid w:val="007E6B06"/>
    <w:rsid w:val="007F2F3D"/>
    <w:rsid w:val="007F3AD2"/>
    <w:rsid w:val="007F5CA6"/>
    <w:rsid w:val="007F66A4"/>
    <w:rsid w:val="00800D24"/>
    <w:rsid w:val="00802724"/>
    <w:rsid w:val="008046B5"/>
    <w:rsid w:val="00805FC1"/>
    <w:rsid w:val="008065CF"/>
    <w:rsid w:val="008074AD"/>
    <w:rsid w:val="008076AB"/>
    <w:rsid w:val="00811FB4"/>
    <w:rsid w:val="008123BE"/>
    <w:rsid w:val="00813B89"/>
    <w:rsid w:val="008141BB"/>
    <w:rsid w:val="00814221"/>
    <w:rsid w:val="00814B60"/>
    <w:rsid w:val="00815D26"/>
    <w:rsid w:val="00816031"/>
    <w:rsid w:val="00816229"/>
    <w:rsid w:val="008225EE"/>
    <w:rsid w:val="00822833"/>
    <w:rsid w:val="008243F4"/>
    <w:rsid w:val="00824554"/>
    <w:rsid w:val="0083070E"/>
    <w:rsid w:val="00831FDF"/>
    <w:rsid w:val="00832EDC"/>
    <w:rsid w:val="0083384B"/>
    <w:rsid w:val="008350C0"/>
    <w:rsid w:val="0083611F"/>
    <w:rsid w:val="00836AC3"/>
    <w:rsid w:val="00836AF4"/>
    <w:rsid w:val="008374ED"/>
    <w:rsid w:val="0083771B"/>
    <w:rsid w:val="008401A1"/>
    <w:rsid w:val="008405D3"/>
    <w:rsid w:val="008421D7"/>
    <w:rsid w:val="0084537E"/>
    <w:rsid w:val="0084676F"/>
    <w:rsid w:val="00851D0E"/>
    <w:rsid w:val="0085327C"/>
    <w:rsid w:val="0085614B"/>
    <w:rsid w:val="00856281"/>
    <w:rsid w:val="00856C48"/>
    <w:rsid w:val="008576BE"/>
    <w:rsid w:val="0085770E"/>
    <w:rsid w:val="00857A94"/>
    <w:rsid w:val="0086069F"/>
    <w:rsid w:val="0086205B"/>
    <w:rsid w:val="00862ADB"/>
    <w:rsid w:val="00862E83"/>
    <w:rsid w:val="00863419"/>
    <w:rsid w:val="0086490D"/>
    <w:rsid w:val="008650AB"/>
    <w:rsid w:val="00866A1C"/>
    <w:rsid w:val="00867D40"/>
    <w:rsid w:val="00873B76"/>
    <w:rsid w:val="00873BD9"/>
    <w:rsid w:val="00875D31"/>
    <w:rsid w:val="00876489"/>
    <w:rsid w:val="00877FA9"/>
    <w:rsid w:val="00881C25"/>
    <w:rsid w:val="008826E2"/>
    <w:rsid w:val="00882839"/>
    <w:rsid w:val="008846AB"/>
    <w:rsid w:val="00884CE6"/>
    <w:rsid w:val="00885496"/>
    <w:rsid w:val="00885DD5"/>
    <w:rsid w:val="0088625A"/>
    <w:rsid w:val="00887A73"/>
    <w:rsid w:val="00890F2C"/>
    <w:rsid w:val="00891AAE"/>
    <w:rsid w:val="00892D04"/>
    <w:rsid w:val="0089334E"/>
    <w:rsid w:val="0089345C"/>
    <w:rsid w:val="00895048"/>
    <w:rsid w:val="0089550D"/>
    <w:rsid w:val="008967DA"/>
    <w:rsid w:val="00896A20"/>
    <w:rsid w:val="00896CD8"/>
    <w:rsid w:val="008A0512"/>
    <w:rsid w:val="008A0B4F"/>
    <w:rsid w:val="008A1363"/>
    <w:rsid w:val="008A13D3"/>
    <w:rsid w:val="008A1DB7"/>
    <w:rsid w:val="008A3275"/>
    <w:rsid w:val="008A373B"/>
    <w:rsid w:val="008A4956"/>
    <w:rsid w:val="008A5A73"/>
    <w:rsid w:val="008A7960"/>
    <w:rsid w:val="008B0355"/>
    <w:rsid w:val="008B22C3"/>
    <w:rsid w:val="008B23D8"/>
    <w:rsid w:val="008B5699"/>
    <w:rsid w:val="008B584B"/>
    <w:rsid w:val="008B5E1A"/>
    <w:rsid w:val="008C0DBA"/>
    <w:rsid w:val="008C12DC"/>
    <w:rsid w:val="008C17DE"/>
    <w:rsid w:val="008C1C6B"/>
    <w:rsid w:val="008C4D4D"/>
    <w:rsid w:val="008C78A3"/>
    <w:rsid w:val="008D014B"/>
    <w:rsid w:val="008D038E"/>
    <w:rsid w:val="008D2880"/>
    <w:rsid w:val="008D320C"/>
    <w:rsid w:val="008D554E"/>
    <w:rsid w:val="008D60D9"/>
    <w:rsid w:val="008E06E2"/>
    <w:rsid w:val="008E0C12"/>
    <w:rsid w:val="008E116D"/>
    <w:rsid w:val="008E21D8"/>
    <w:rsid w:val="008E37D0"/>
    <w:rsid w:val="008E3C1C"/>
    <w:rsid w:val="008E715C"/>
    <w:rsid w:val="008E72D9"/>
    <w:rsid w:val="008E7DB1"/>
    <w:rsid w:val="008F066E"/>
    <w:rsid w:val="008F1AA3"/>
    <w:rsid w:val="008F3BDA"/>
    <w:rsid w:val="008F5948"/>
    <w:rsid w:val="008F6522"/>
    <w:rsid w:val="008F6C45"/>
    <w:rsid w:val="009009AF"/>
    <w:rsid w:val="00900C00"/>
    <w:rsid w:val="00901ECD"/>
    <w:rsid w:val="00904A1A"/>
    <w:rsid w:val="00905A5D"/>
    <w:rsid w:val="0090633A"/>
    <w:rsid w:val="00907F61"/>
    <w:rsid w:val="009102C0"/>
    <w:rsid w:val="009103CF"/>
    <w:rsid w:val="00910A13"/>
    <w:rsid w:val="00910E0E"/>
    <w:rsid w:val="00910E96"/>
    <w:rsid w:val="0091106F"/>
    <w:rsid w:val="009124A0"/>
    <w:rsid w:val="00912509"/>
    <w:rsid w:val="00912BAD"/>
    <w:rsid w:val="00913068"/>
    <w:rsid w:val="00913860"/>
    <w:rsid w:val="00915144"/>
    <w:rsid w:val="009152A4"/>
    <w:rsid w:val="00915A46"/>
    <w:rsid w:val="0091678A"/>
    <w:rsid w:val="00917B99"/>
    <w:rsid w:val="00920CD0"/>
    <w:rsid w:val="009212A3"/>
    <w:rsid w:val="00922317"/>
    <w:rsid w:val="00923A77"/>
    <w:rsid w:val="00925125"/>
    <w:rsid w:val="009273CD"/>
    <w:rsid w:val="0093135C"/>
    <w:rsid w:val="00932AAF"/>
    <w:rsid w:val="00932ECC"/>
    <w:rsid w:val="00933279"/>
    <w:rsid w:val="00934798"/>
    <w:rsid w:val="00934A2B"/>
    <w:rsid w:val="00935099"/>
    <w:rsid w:val="0093535A"/>
    <w:rsid w:val="0094109A"/>
    <w:rsid w:val="009432DC"/>
    <w:rsid w:val="00943684"/>
    <w:rsid w:val="009436C2"/>
    <w:rsid w:val="0094431C"/>
    <w:rsid w:val="00944EE7"/>
    <w:rsid w:val="00946893"/>
    <w:rsid w:val="00946F29"/>
    <w:rsid w:val="009473B5"/>
    <w:rsid w:val="00947EA2"/>
    <w:rsid w:val="00950277"/>
    <w:rsid w:val="0095039C"/>
    <w:rsid w:val="00951805"/>
    <w:rsid w:val="009521A1"/>
    <w:rsid w:val="00955412"/>
    <w:rsid w:val="00955BE3"/>
    <w:rsid w:val="00956251"/>
    <w:rsid w:val="00956455"/>
    <w:rsid w:val="0095698B"/>
    <w:rsid w:val="00957732"/>
    <w:rsid w:val="009577C7"/>
    <w:rsid w:val="00957D35"/>
    <w:rsid w:val="0096177D"/>
    <w:rsid w:val="009622B7"/>
    <w:rsid w:val="00962C01"/>
    <w:rsid w:val="009633F4"/>
    <w:rsid w:val="00964A29"/>
    <w:rsid w:val="00966DB1"/>
    <w:rsid w:val="00966DCD"/>
    <w:rsid w:val="009677F5"/>
    <w:rsid w:val="00970438"/>
    <w:rsid w:val="00970EC3"/>
    <w:rsid w:val="00971545"/>
    <w:rsid w:val="00971B50"/>
    <w:rsid w:val="00971DFC"/>
    <w:rsid w:val="0097215A"/>
    <w:rsid w:val="00972185"/>
    <w:rsid w:val="00973184"/>
    <w:rsid w:val="00973E74"/>
    <w:rsid w:val="009744C0"/>
    <w:rsid w:val="00974510"/>
    <w:rsid w:val="00975C69"/>
    <w:rsid w:val="00975E27"/>
    <w:rsid w:val="00976060"/>
    <w:rsid w:val="00976AAF"/>
    <w:rsid w:val="00976D5E"/>
    <w:rsid w:val="009773AE"/>
    <w:rsid w:val="009814C5"/>
    <w:rsid w:val="009821BF"/>
    <w:rsid w:val="009821E5"/>
    <w:rsid w:val="00982462"/>
    <w:rsid w:val="0098463B"/>
    <w:rsid w:val="00984FC5"/>
    <w:rsid w:val="0098611D"/>
    <w:rsid w:val="0098644F"/>
    <w:rsid w:val="00986EC3"/>
    <w:rsid w:val="00990AD8"/>
    <w:rsid w:val="00990CD6"/>
    <w:rsid w:val="00991282"/>
    <w:rsid w:val="009914FD"/>
    <w:rsid w:val="00991A00"/>
    <w:rsid w:val="00991F45"/>
    <w:rsid w:val="00994388"/>
    <w:rsid w:val="009953CB"/>
    <w:rsid w:val="0099774D"/>
    <w:rsid w:val="00997CF8"/>
    <w:rsid w:val="009A287B"/>
    <w:rsid w:val="009A5F05"/>
    <w:rsid w:val="009A69EE"/>
    <w:rsid w:val="009A76FA"/>
    <w:rsid w:val="009B14EA"/>
    <w:rsid w:val="009B1588"/>
    <w:rsid w:val="009B2B57"/>
    <w:rsid w:val="009B3D0A"/>
    <w:rsid w:val="009B4644"/>
    <w:rsid w:val="009B47D4"/>
    <w:rsid w:val="009B58DF"/>
    <w:rsid w:val="009B620F"/>
    <w:rsid w:val="009B6E91"/>
    <w:rsid w:val="009B78AF"/>
    <w:rsid w:val="009C0CC0"/>
    <w:rsid w:val="009C180B"/>
    <w:rsid w:val="009C1E1F"/>
    <w:rsid w:val="009C2480"/>
    <w:rsid w:val="009C3129"/>
    <w:rsid w:val="009C39D8"/>
    <w:rsid w:val="009C4EC7"/>
    <w:rsid w:val="009C664C"/>
    <w:rsid w:val="009C7D31"/>
    <w:rsid w:val="009D0CBB"/>
    <w:rsid w:val="009D3E4E"/>
    <w:rsid w:val="009D5E3C"/>
    <w:rsid w:val="009D6A08"/>
    <w:rsid w:val="009E0820"/>
    <w:rsid w:val="009E1AF7"/>
    <w:rsid w:val="009E2AC4"/>
    <w:rsid w:val="009E2C10"/>
    <w:rsid w:val="009E3F32"/>
    <w:rsid w:val="009E5717"/>
    <w:rsid w:val="009E58A6"/>
    <w:rsid w:val="009E6B0A"/>
    <w:rsid w:val="009F0238"/>
    <w:rsid w:val="009F0B70"/>
    <w:rsid w:val="009F1041"/>
    <w:rsid w:val="009F1BC3"/>
    <w:rsid w:val="009F39CA"/>
    <w:rsid w:val="009F454C"/>
    <w:rsid w:val="009F489E"/>
    <w:rsid w:val="009F534F"/>
    <w:rsid w:val="009F670F"/>
    <w:rsid w:val="009F691D"/>
    <w:rsid w:val="009F7BCD"/>
    <w:rsid w:val="00A01AB7"/>
    <w:rsid w:val="00A020BB"/>
    <w:rsid w:val="00A0221F"/>
    <w:rsid w:val="00A02394"/>
    <w:rsid w:val="00A02AA3"/>
    <w:rsid w:val="00A02E1D"/>
    <w:rsid w:val="00A06501"/>
    <w:rsid w:val="00A0652E"/>
    <w:rsid w:val="00A1081E"/>
    <w:rsid w:val="00A108C0"/>
    <w:rsid w:val="00A10A9E"/>
    <w:rsid w:val="00A115E5"/>
    <w:rsid w:val="00A125A6"/>
    <w:rsid w:val="00A132A4"/>
    <w:rsid w:val="00A13E03"/>
    <w:rsid w:val="00A1424A"/>
    <w:rsid w:val="00A1457B"/>
    <w:rsid w:val="00A15119"/>
    <w:rsid w:val="00A152F5"/>
    <w:rsid w:val="00A1558C"/>
    <w:rsid w:val="00A16481"/>
    <w:rsid w:val="00A16838"/>
    <w:rsid w:val="00A20002"/>
    <w:rsid w:val="00A20409"/>
    <w:rsid w:val="00A20B03"/>
    <w:rsid w:val="00A2165B"/>
    <w:rsid w:val="00A22786"/>
    <w:rsid w:val="00A22E77"/>
    <w:rsid w:val="00A25EAE"/>
    <w:rsid w:val="00A264C8"/>
    <w:rsid w:val="00A265FE"/>
    <w:rsid w:val="00A26C28"/>
    <w:rsid w:val="00A305D6"/>
    <w:rsid w:val="00A307DB"/>
    <w:rsid w:val="00A31578"/>
    <w:rsid w:val="00A31E26"/>
    <w:rsid w:val="00A324E5"/>
    <w:rsid w:val="00A3385A"/>
    <w:rsid w:val="00A34450"/>
    <w:rsid w:val="00A34919"/>
    <w:rsid w:val="00A3536E"/>
    <w:rsid w:val="00A3739D"/>
    <w:rsid w:val="00A37CAF"/>
    <w:rsid w:val="00A37EF3"/>
    <w:rsid w:val="00A40E58"/>
    <w:rsid w:val="00A41447"/>
    <w:rsid w:val="00A421DB"/>
    <w:rsid w:val="00A424DC"/>
    <w:rsid w:val="00A43253"/>
    <w:rsid w:val="00A44A65"/>
    <w:rsid w:val="00A45715"/>
    <w:rsid w:val="00A468D6"/>
    <w:rsid w:val="00A47B96"/>
    <w:rsid w:val="00A50D03"/>
    <w:rsid w:val="00A52F9F"/>
    <w:rsid w:val="00A532BA"/>
    <w:rsid w:val="00A53A53"/>
    <w:rsid w:val="00A56008"/>
    <w:rsid w:val="00A57A17"/>
    <w:rsid w:val="00A60259"/>
    <w:rsid w:val="00A60664"/>
    <w:rsid w:val="00A61215"/>
    <w:rsid w:val="00A61DF1"/>
    <w:rsid w:val="00A6416D"/>
    <w:rsid w:val="00A64287"/>
    <w:rsid w:val="00A65B76"/>
    <w:rsid w:val="00A65E1B"/>
    <w:rsid w:val="00A66019"/>
    <w:rsid w:val="00A669C9"/>
    <w:rsid w:val="00A669E8"/>
    <w:rsid w:val="00A67BCA"/>
    <w:rsid w:val="00A700CF"/>
    <w:rsid w:val="00A70875"/>
    <w:rsid w:val="00A73733"/>
    <w:rsid w:val="00A73B79"/>
    <w:rsid w:val="00A73DBC"/>
    <w:rsid w:val="00A74593"/>
    <w:rsid w:val="00A771F2"/>
    <w:rsid w:val="00A77658"/>
    <w:rsid w:val="00A776AE"/>
    <w:rsid w:val="00A77E4B"/>
    <w:rsid w:val="00A800C2"/>
    <w:rsid w:val="00A824BB"/>
    <w:rsid w:val="00A84023"/>
    <w:rsid w:val="00A8482E"/>
    <w:rsid w:val="00A854E6"/>
    <w:rsid w:val="00A85578"/>
    <w:rsid w:val="00A87ABF"/>
    <w:rsid w:val="00A87E18"/>
    <w:rsid w:val="00A87EF0"/>
    <w:rsid w:val="00A90124"/>
    <w:rsid w:val="00A93118"/>
    <w:rsid w:val="00A93FEE"/>
    <w:rsid w:val="00A9494D"/>
    <w:rsid w:val="00A9657C"/>
    <w:rsid w:val="00AA0B57"/>
    <w:rsid w:val="00AA155F"/>
    <w:rsid w:val="00AA1B94"/>
    <w:rsid w:val="00AA64BF"/>
    <w:rsid w:val="00AA6515"/>
    <w:rsid w:val="00AA65E6"/>
    <w:rsid w:val="00AA6AAE"/>
    <w:rsid w:val="00AA6E03"/>
    <w:rsid w:val="00AB161F"/>
    <w:rsid w:val="00AB30DC"/>
    <w:rsid w:val="00AB4210"/>
    <w:rsid w:val="00AB43B5"/>
    <w:rsid w:val="00AB5046"/>
    <w:rsid w:val="00AB560E"/>
    <w:rsid w:val="00AB5A44"/>
    <w:rsid w:val="00AB6318"/>
    <w:rsid w:val="00AB6640"/>
    <w:rsid w:val="00AB7743"/>
    <w:rsid w:val="00AC0F34"/>
    <w:rsid w:val="00AC138C"/>
    <w:rsid w:val="00AC2445"/>
    <w:rsid w:val="00AC4FDB"/>
    <w:rsid w:val="00AC552F"/>
    <w:rsid w:val="00AC5C93"/>
    <w:rsid w:val="00AC6532"/>
    <w:rsid w:val="00AC7B5D"/>
    <w:rsid w:val="00AD1F22"/>
    <w:rsid w:val="00AD27BA"/>
    <w:rsid w:val="00AD292B"/>
    <w:rsid w:val="00AD2A4D"/>
    <w:rsid w:val="00AD3ABB"/>
    <w:rsid w:val="00AD3FF7"/>
    <w:rsid w:val="00AD55AD"/>
    <w:rsid w:val="00AD6DC3"/>
    <w:rsid w:val="00AD70DC"/>
    <w:rsid w:val="00AE001E"/>
    <w:rsid w:val="00AE144C"/>
    <w:rsid w:val="00AE1F7C"/>
    <w:rsid w:val="00AE27B2"/>
    <w:rsid w:val="00AE306F"/>
    <w:rsid w:val="00AE3F39"/>
    <w:rsid w:val="00AE4947"/>
    <w:rsid w:val="00AE4B85"/>
    <w:rsid w:val="00AF1B5E"/>
    <w:rsid w:val="00AF228D"/>
    <w:rsid w:val="00AF416B"/>
    <w:rsid w:val="00AF4688"/>
    <w:rsid w:val="00AF5169"/>
    <w:rsid w:val="00AF522D"/>
    <w:rsid w:val="00AF6E8A"/>
    <w:rsid w:val="00AF74A1"/>
    <w:rsid w:val="00AF7606"/>
    <w:rsid w:val="00B0058B"/>
    <w:rsid w:val="00B01391"/>
    <w:rsid w:val="00B022FD"/>
    <w:rsid w:val="00B02C18"/>
    <w:rsid w:val="00B02D42"/>
    <w:rsid w:val="00B0302B"/>
    <w:rsid w:val="00B03877"/>
    <w:rsid w:val="00B03E88"/>
    <w:rsid w:val="00B0483A"/>
    <w:rsid w:val="00B0524E"/>
    <w:rsid w:val="00B05BEA"/>
    <w:rsid w:val="00B060CB"/>
    <w:rsid w:val="00B06D81"/>
    <w:rsid w:val="00B06EB4"/>
    <w:rsid w:val="00B06EED"/>
    <w:rsid w:val="00B073AF"/>
    <w:rsid w:val="00B10489"/>
    <w:rsid w:val="00B11443"/>
    <w:rsid w:val="00B13371"/>
    <w:rsid w:val="00B155A6"/>
    <w:rsid w:val="00B17D17"/>
    <w:rsid w:val="00B20E53"/>
    <w:rsid w:val="00B22F2B"/>
    <w:rsid w:val="00B2302A"/>
    <w:rsid w:val="00B24A1A"/>
    <w:rsid w:val="00B30A4A"/>
    <w:rsid w:val="00B314BC"/>
    <w:rsid w:val="00B327D1"/>
    <w:rsid w:val="00B33027"/>
    <w:rsid w:val="00B33032"/>
    <w:rsid w:val="00B3387D"/>
    <w:rsid w:val="00B33911"/>
    <w:rsid w:val="00B3415F"/>
    <w:rsid w:val="00B34ADB"/>
    <w:rsid w:val="00B35249"/>
    <w:rsid w:val="00B365AE"/>
    <w:rsid w:val="00B370E9"/>
    <w:rsid w:val="00B374F5"/>
    <w:rsid w:val="00B3776F"/>
    <w:rsid w:val="00B4073D"/>
    <w:rsid w:val="00B40B4E"/>
    <w:rsid w:val="00B42317"/>
    <w:rsid w:val="00B45425"/>
    <w:rsid w:val="00B45766"/>
    <w:rsid w:val="00B45CF9"/>
    <w:rsid w:val="00B45D48"/>
    <w:rsid w:val="00B46D5D"/>
    <w:rsid w:val="00B54AFA"/>
    <w:rsid w:val="00B555BA"/>
    <w:rsid w:val="00B60420"/>
    <w:rsid w:val="00B611C1"/>
    <w:rsid w:val="00B615F3"/>
    <w:rsid w:val="00B61D66"/>
    <w:rsid w:val="00B6322C"/>
    <w:rsid w:val="00B64826"/>
    <w:rsid w:val="00B667E2"/>
    <w:rsid w:val="00B668DA"/>
    <w:rsid w:val="00B67279"/>
    <w:rsid w:val="00B6784F"/>
    <w:rsid w:val="00B70908"/>
    <w:rsid w:val="00B7114E"/>
    <w:rsid w:val="00B71E8A"/>
    <w:rsid w:val="00B7239C"/>
    <w:rsid w:val="00B72503"/>
    <w:rsid w:val="00B73FA4"/>
    <w:rsid w:val="00B7488C"/>
    <w:rsid w:val="00B757D3"/>
    <w:rsid w:val="00B76002"/>
    <w:rsid w:val="00B77BFA"/>
    <w:rsid w:val="00B80D47"/>
    <w:rsid w:val="00B81020"/>
    <w:rsid w:val="00B82C05"/>
    <w:rsid w:val="00B83C6C"/>
    <w:rsid w:val="00B846BB"/>
    <w:rsid w:val="00B860DB"/>
    <w:rsid w:val="00B87D65"/>
    <w:rsid w:val="00B91107"/>
    <w:rsid w:val="00B920A5"/>
    <w:rsid w:val="00B9226C"/>
    <w:rsid w:val="00B927CC"/>
    <w:rsid w:val="00B92DC8"/>
    <w:rsid w:val="00B93BF8"/>
    <w:rsid w:val="00B9474E"/>
    <w:rsid w:val="00B94AEC"/>
    <w:rsid w:val="00B950EC"/>
    <w:rsid w:val="00B96169"/>
    <w:rsid w:val="00BA0C6C"/>
    <w:rsid w:val="00BA2FF8"/>
    <w:rsid w:val="00BA50E8"/>
    <w:rsid w:val="00BA64D2"/>
    <w:rsid w:val="00BA70F0"/>
    <w:rsid w:val="00BA7C07"/>
    <w:rsid w:val="00BB0E8D"/>
    <w:rsid w:val="00BB16E9"/>
    <w:rsid w:val="00BB4A5D"/>
    <w:rsid w:val="00BB5C1D"/>
    <w:rsid w:val="00BC1382"/>
    <w:rsid w:val="00BC1515"/>
    <w:rsid w:val="00BC161A"/>
    <w:rsid w:val="00BC16B8"/>
    <w:rsid w:val="00BC1830"/>
    <w:rsid w:val="00BC1D80"/>
    <w:rsid w:val="00BC3A14"/>
    <w:rsid w:val="00BC63D6"/>
    <w:rsid w:val="00BC731E"/>
    <w:rsid w:val="00BD08C7"/>
    <w:rsid w:val="00BD092C"/>
    <w:rsid w:val="00BD15B0"/>
    <w:rsid w:val="00BD1FEA"/>
    <w:rsid w:val="00BD2093"/>
    <w:rsid w:val="00BD68D6"/>
    <w:rsid w:val="00BE00D9"/>
    <w:rsid w:val="00BE1191"/>
    <w:rsid w:val="00BE128F"/>
    <w:rsid w:val="00BE2FFA"/>
    <w:rsid w:val="00BE33E9"/>
    <w:rsid w:val="00BE4463"/>
    <w:rsid w:val="00BE6237"/>
    <w:rsid w:val="00BE63E0"/>
    <w:rsid w:val="00BE660B"/>
    <w:rsid w:val="00BE7F9A"/>
    <w:rsid w:val="00BF0CA2"/>
    <w:rsid w:val="00BF2C02"/>
    <w:rsid w:val="00BF4C7E"/>
    <w:rsid w:val="00BF6549"/>
    <w:rsid w:val="00C007E4"/>
    <w:rsid w:val="00C00C53"/>
    <w:rsid w:val="00C01C17"/>
    <w:rsid w:val="00C0301E"/>
    <w:rsid w:val="00C03228"/>
    <w:rsid w:val="00C03DF5"/>
    <w:rsid w:val="00C040B5"/>
    <w:rsid w:val="00C0503F"/>
    <w:rsid w:val="00C0770B"/>
    <w:rsid w:val="00C13266"/>
    <w:rsid w:val="00C1366E"/>
    <w:rsid w:val="00C1472A"/>
    <w:rsid w:val="00C14C0E"/>
    <w:rsid w:val="00C16D03"/>
    <w:rsid w:val="00C178F0"/>
    <w:rsid w:val="00C17EE2"/>
    <w:rsid w:val="00C20329"/>
    <w:rsid w:val="00C23DA6"/>
    <w:rsid w:val="00C25A73"/>
    <w:rsid w:val="00C2602C"/>
    <w:rsid w:val="00C27586"/>
    <w:rsid w:val="00C313B1"/>
    <w:rsid w:val="00C3153B"/>
    <w:rsid w:val="00C329A1"/>
    <w:rsid w:val="00C357B1"/>
    <w:rsid w:val="00C41BC6"/>
    <w:rsid w:val="00C439E4"/>
    <w:rsid w:val="00C459D8"/>
    <w:rsid w:val="00C45D3C"/>
    <w:rsid w:val="00C45D87"/>
    <w:rsid w:val="00C50264"/>
    <w:rsid w:val="00C50B3E"/>
    <w:rsid w:val="00C50C6D"/>
    <w:rsid w:val="00C51ECC"/>
    <w:rsid w:val="00C53362"/>
    <w:rsid w:val="00C5423C"/>
    <w:rsid w:val="00C54B13"/>
    <w:rsid w:val="00C55B13"/>
    <w:rsid w:val="00C56A9E"/>
    <w:rsid w:val="00C57224"/>
    <w:rsid w:val="00C57386"/>
    <w:rsid w:val="00C57E94"/>
    <w:rsid w:val="00C60128"/>
    <w:rsid w:val="00C60A12"/>
    <w:rsid w:val="00C6162D"/>
    <w:rsid w:val="00C63743"/>
    <w:rsid w:val="00C7236D"/>
    <w:rsid w:val="00C723A0"/>
    <w:rsid w:val="00C7486A"/>
    <w:rsid w:val="00C75E15"/>
    <w:rsid w:val="00C77573"/>
    <w:rsid w:val="00C776D9"/>
    <w:rsid w:val="00C77ED9"/>
    <w:rsid w:val="00C80303"/>
    <w:rsid w:val="00C80A31"/>
    <w:rsid w:val="00C81A1D"/>
    <w:rsid w:val="00C82CF5"/>
    <w:rsid w:val="00C83499"/>
    <w:rsid w:val="00C83DB3"/>
    <w:rsid w:val="00C858E7"/>
    <w:rsid w:val="00C86A64"/>
    <w:rsid w:val="00C8751F"/>
    <w:rsid w:val="00C90075"/>
    <w:rsid w:val="00C916EC"/>
    <w:rsid w:val="00C91ABD"/>
    <w:rsid w:val="00C952C6"/>
    <w:rsid w:val="00C95DC8"/>
    <w:rsid w:val="00C96803"/>
    <w:rsid w:val="00C96F9C"/>
    <w:rsid w:val="00C97AB3"/>
    <w:rsid w:val="00C97D1F"/>
    <w:rsid w:val="00CA16AF"/>
    <w:rsid w:val="00CA21E4"/>
    <w:rsid w:val="00CA2BB7"/>
    <w:rsid w:val="00CA3C30"/>
    <w:rsid w:val="00CA5A71"/>
    <w:rsid w:val="00CA6692"/>
    <w:rsid w:val="00CA71C8"/>
    <w:rsid w:val="00CA7811"/>
    <w:rsid w:val="00CA7D46"/>
    <w:rsid w:val="00CA7F71"/>
    <w:rsid w:val="00CB0F79"/>
    <w:rsid w:val="00CB1D71"/>
    <w:rsid w:val="00CB2BC3"/>
    <w:rsid w:val="00CB2FD1"/>
    <w:rsid w:val="00CB5FE4"/>
    <w:rsid w:val="00CB61EB"/>
    <w:rsid w:val="00CC0AA6"/>
    <w:rsid w:val="00CC13AC"/>
    <w:rsid w:val="00CC2D80"/>
    <w:rsid w:val="00CC32EA"/>
    <w:rsid w:val="00CC4B61"/>
    <w:rsid w:val="00CD0E61"/>
    <w:rsid w:val="00CD10F8"/>
    <w:rsid w:val="00CD2702"/>
    <w:rsid w:val="00CD2BCF"/>
    <w:rsid w:val="00CD4684"/>
    <w:rsid w:val="00CD5AEB"/>
    <w:rsid w:val="00CD6E14"/>
    <w:rsid w:val="00CD7D6B"/>
    <w:rsid w:val="00CE16A0"/>
    <w:rsid w:val="00CE4E42"/>
    <w:rsid w:val="00CE5ABF"/>
    <w:rsid w:val="00CE6AA3"/>
    <w:rsid w:val="00CF2B7A"/>
    <w:rsid w:val="00CF3BFA"/>
    <w:rsid w:val="00CF4A72"/>
    <w:rsid w:val="00CF526A"/>
    <w:rsid w:val="00CF5E9C"/>
    <w:rsid w:val="00D04507"/>
    <w:rsid w:val="00D06365"/>
    <w:rsid w:val="00D06D4B"/>
    <w:rsid w:val="00D10659"/>
    <w:rsid w:val="00D10D66"/>
    <w:rsid w:val="00D118C0"/>
    <w:rsid w:val="00D12508"/>
    <w:rsid w:val="00D12511"/>
    <w:rsid w:val="00D12E6D"/>
    <w:rsid w:val="00D166F9"/>
    <w:rsid w:val="00D170FD"/>
    <w:rsid w:val="00D1731B"/>
    <w:rsid w:val="00D17D3B"/>
    <w:rsid w:val="00D20673"/>
    <w:rsid w:val="00D20DF9"/>
    <w:rsid w:val="00D2451E"/>
    <w:rsid w:val="00D24788"/>
    <w:rsid w:val="00D258F3"/>
    <w:rsid w:val="00D3002F"/>
    <w:rsid w:val="00D3410E"/>
    <w:rsid w:val="00D36F45"/>
    <w:rsid w:val="00D377EB"/>
    <w:rsid w:val="00D379E3"/>
    <w:rsid w:val="00D37E40"/>
    <w:rsid w:val="00D4105D"/>
    <w:rsid w:val="00D429B0"/>
    <w:rsid w:val="00D43966"/>
    <w:rsid w:val="00D43C0C"/>
    <w:rsid w:val="00D44EDE"/>
    <w:rsid w:val="00D44EF0"/>
    <w:rsid w:val="00D45316"/>
    <w:rsid w:val="00D45F0D"/>
    <w:rsid w:val="00D51ADA"/>
    <w:rsid w:val="00D53AFE"/>
    <w:rsid w:val="00D53FE1"/>
    <w:rsid w:val="00D54583"/>
    <w:rsid w:val="00D54772"/>
    <w:rsid w:val="00D555C8"/>
    <w:rsid w:val="00D56971"/>
    <w:rsid w:val="00D56CC8"/>
    <w:rsid w:val="00D57378"/>
    <w:rsid w:val="00D57AEE"/>
    <w:rsid w:val="00D616D0"/>
    <w:rsid w:val="00D6333C"/>
    <w:rsid w:val="00D64E26"/>
    <w:rsid w:val="00D66973"/>
    <w:rsid w:val="00D70F54"/>
    <w:rsid w:val="00D7271C"/>
    <w:rsid w:val="00D7459D"/>
    <w:rsid w:val="00D74F22"/>
    <w:rsid w:val="00D7518D"/>
    <w:rsid w:val="00D75873"/>
    <w:rsid w:val="00D777D7"/>
    <w:rsid w:val="00D801C0"/>
    <w:rsid w:val="00D80916"/>
    <w:rsid w:val="00D81381"/>
    <w:rsid w:val="00D825FB"/>
    <w:rsid w:val="00D82B95"/>
    <w:rsid w:val="00D82DBA"/>
    <w:rsid w:val="00D8572B"/>
    <w:rsid w:val="00D86D24"/>
    <w:rsid w:val="00D875DD"/>
    <w:rsid w:val="00D87609"/>
    <w:rsid w:val="00D9066D"/>
    <w:rsid w:val="00D90BAB"/>
    <w:rsid w:val="00D90F19"/>
    <w:rsid w:val="00D93357"/>
    <w:rsid w:val="00D942E7"/>
    <w:rsid w:val="00D946B4"/>
    <w:rsid w:val="00D96668"/>
    <w:rsid w:val="00D97559"/>
    <w:rsid w:val="00D97CAC"/>
    <w:rsid w:val="00DA0299"/>
    <w:rsid w:val="00DA0B69"/>
    <w:rsid w:val="00DA36CE"/>
    <w:rsid w:val="00DA532A"/>
    <w:rsid w:val="00DA735E"/>
    <w:rsid w:val="00DA7424"/>
    <w:rsid w:val="00DB0418"/>
    <w:rsid w:val="00DB1765"/>
    <w:rsid w:val="00DB6C5F"/>
    <w:rsid w:val="00DC0B5A"/>
    <w:rsid w:val="00DC3A4A"/>
    <w:rsid w:val="00DC5B87"/>
    <w:rsid w:val="00DC75E2"/>
    <w:rsid w:val="00DD0EBA"/>
    <w:rsid w:val="00DD2022"/>
    <w:rsid w:val="00DD2114"/>
    <w:rsid w:val="00DD2DC9"/>
    <w:rsid w:val="00DD3223"/>
    <w:rsid w:val="00DD3857"/>
    <w:rsid w:val="00DD46EB"/>
    <w:rsid w:val="00DD4896"/>
    <w:rsid w:val="00DD6022"/>
    <w:rsid w:val="00DD62D3"/>
    <w:rsid w:val="00DD7925"/>
    <w:rsid w:val="00DE0FB7"/>
    <w:rsid w:val="00DE33D1"/>
    <w:rsid w:val="00DE3519"/>
    <w:rsid w:val="00DE48E8"/>
    <w:rsid w:val="00DE52AD"/>
    <w:rsid w:val="00DE5944"/>
    <w:rsid w:val="00DE66C0"/>
    <w:rsid w:val="00DE7ACB"/>
    <w:rsid w:val="00DF029B"/>
    <w:rsid w:val="00DF2FD6"/>
    <w:rsid w:val="00DF3EFB"/>
    <w:rsid w:val="00DF48EC"/>
    <w:rsid w:val="00DF535B"/>
    <w:rsid w:val="00DF57FF"/>
    <w:rsid w:val="00DF5BE8"/>
    <w:rsid w:val="00DF6F50"/>
    <w:rsid w:val="00DF7C6B"/>
    <w:rsid w:val="00DF7CCE"/>
    <w:rsid w:val="00E001B8"/>
    <w:rsid w:val="00E01765"/>
    <w:rsid w:val="00E02153"/>
    <w:rsid w:val="00E022AB"/>
    <w:rsid w:val="00E035CF"/>
    <w:rsid w:val="00E0373B"/>
    <w:rsid w:val="00E047DC"/>
    <w:rsid w:val="00E048C0"/>
    <w:rsid w:val="00E065C7"/>
    <w:rsid w:val="00E075C9"/>
    <w:rsid w:val="00E126B2"/>
    <w:rsid w:val="00E14BEF"/>
    <w:rsid w:val="00E152C6"/>
    <w:rsid w:val="00E16163"/>
    <w:rsid w:val="00E1698E"/>
    <w:rsid w:val="00E213FC"/>
    <w:rsid w:val="00E215CD"/>
    <w:rsid w:val="00E2315E"/>
    <w:rsid w:val="00E23206"/>
    <w:rsid w:val="00E23C5A"/>
    <w:rsid w:val="00E25426"/>
    <w:rsid w:val="00E26ECF"/>
    <w:rsid w:val="00E307C2"/>
    <w:rsid w:val="00E31A89"/>
    <w:rsid w:val="00E31DE4"/>
    <w:rsid w:val="00E31E04"/>
    <w:rsid w:val="00E32F41"/>
    <w:rsid w:val="00E330B3"/>
    <w:rsid w:val="00E348B3"/>
    <w:rsid w:val="00E34E19"/>
    <w:rsid w:val="00E35C76"/>
    <w:rsid w:val="00E362F0"/>
    <w:rsid w:val="00E365CC"/>
    <w:rsid w:val="00E37744"/>
    <w:rsid w:val="00E37BB5"/>
    <w:rsid w:val="00E4083C"/>
    <w:rsid w:val="00E410BD"/>
    <w:rsid w:val="00E42338"/>
    <w:rsid w:val="00E42526"/>
    <w:rsid w:val="00E4325B"/>
    <w:rsid w:val="00E43378"/>
    <w:rsid w:val="00E44C92"/>
    <w:rsid w:val="00E45101"/>
    <w:rsid w:val="00E45374"/>
    <w:rsid w:val="00E45487"/>
    <w:rsid w:val="00E45585"/>
    <w:rsid w:val="00E460D6"/>
    <w:rsid w:val="00E46A01"/>
    <w:rsid w:val="00E51E8C"/>
    <w:rsid w:val="00E5228B"/>
    <w:rsid w:val="00E52444"/>
    <w:rsid w:val="00E540C3"/>
    <w:rsid w:val="00E5494F"/>
    <w:rsid w:val="00E5512D"/>
    <w:rsid w:val="00E569B9"/>
    <w:rsid w:val="00E5708B"/>
    <w:rsid w:val="00E5753F"/>
    <w:rsid w:val="00E60994"/>
    <w:rsid w:val="00E60FD2"/>
    <w:rsid w:val="00E61489"/>
    <w:rsid w:val="00E64FA8"/>
    <w:rsid w:val="00E664AA"/>
    <w:rsid w:val="00E70D03"/>
    <w:rsid w:val="00E714A7"/>
    <w:rsid w:val="00E7308A"/>
    <w:rsid w:val="00E73BB6"/>
    <w:rsid w:val="00E74096"/>
    <w:rsid w:val="00E74208"/>
    <w:rsid w:val="00E7486C"/>
    <w:rsid w:val="00E74D50"/>
    <w:rsid w:val="00E75421"/>
    <w:rsid w:val="00E75BC9"/>
    <w:rsid w:val="00E75CED"/>
    <w:rsid w:val="00E75ED9"/>
    <w:rsid w:val="00E772F5"/>
    <w:rsid w:val="00E804D8"/>
    <w:rsid w:val="00E834E5"/>
    <w:rsid w:val="00E836D0"/>
    <w:rsid w:val="00E84F4A"/>
    <w:rsid w:val="00E853CD"/>
    <w:rsid w:val="00E86096"/>
    <w:rsid w:val="00E866AE"/>
    <w:rsid w:val="00E86BD8"/>
    <w:rsid w:val="00E86C5A"/>
    <w:rsid w:val="00E93D52"/>
    <w:rsid w:val="00E9412F"/>
    <w:rsid w:val="00E9582E"/>
    <w:rsid w:val="00E959EE"/>
    <w:rsid w:val="00E95A2D"/>
    <w:rsid w:val="00E965D4"/>
    <w:rsid w:val="00E97A5E"/>
    <w:rsid w:val="00EA01B8"/>
    <w:rsid w:val="00EA15B2"/>
    <w:rsid w:val="00EA2059"/>
    <w:rsid w:val="00EA2344"/>
    <w:rsid w:val="00EA2405"/>
    <w:rsid w:val="00EA391A"/>
    <w:rsid w:val="00EA397F"/>
    <w:rsid w:val="00EB1090"/>
    <w:rsid w:val="00EB198E"/>
    <w:rsid w:val="00EB208E"/>
    <w:rsid w:val="00EB2144"/>
    <w:rsid w:val="00EB4E85"/>
    <w:rsid w:val="00EB5622"/>
    <w:rsid w:val="00EB5920"/>
    <w:rsid w:val="00EB633A"/>
    <w:rsid w:val="00EB6387"/>
    <w:rsid w:val="00EB656C"/>
    <w:rsid w:val="00EB6EB2"/>
    <w:rsid w:val="00EB7E5E"/>
    <w:rsid w:val="00EC0D83"/>
    <w:rsid w:val="00EC3B93"/>
    <w:rsid w:val="00EC3F82"/>
    <w:rsid w:val="00EC57DA"/>
    <w:rsid w:val="00EC584D"/>
    <w:rsid w:val="00EC5F4C"/>
    <w:rsid w:val="00EC79A4"/>
    <w:rsid w:val="00ED17C7"/>
    <w:rsid w:val="00ED233A"/>
    <w:rsid w:val="00ED5784"/>
    <w:rsid w:val="00ED5800"/>
    <w:rsid w:val="00ED71E7"/>
    <w:rsid w:val="00ED7757"/>
    <w:rsid w:val="00ED7767"/>
    <w:rsid w:val="00EE03C5"/>
    <w:rsid w:val="00EE0D2B"/>
    <w:rsid w:val="00EE116C"/>
    <w:rsid w:val="00EE1AFF"/>
    <w:rsid w:val="00EE2EA9"/>
    <w:rsid w:val="00EE3F8C"/>
    <w:rsid w:val="00EE52F4"/>
    <w:rsid w:val="00EE5B27"/>
    <w:rsid w:val="00EE5F7B"/>
    <w:rsid w:val="00EE70B0"/>
    <w:rsid w:val="00EF0230"/>
    <w:rsid w:val="00EF0390"/>
    <w:rsid w:val="00EF0542"/>
    <w:rsid w:val="00EF1117"/>
    <w:rsid w:val="00EF19D0"/>
    <w:rsid w:val="00EF4E3A"/>
    <w:rsid w:val="00EF6100"/>
    <w:rsid w:val="00EF63DF"/>
    <w:rsid w:val="00EF7B52"/>
    <w:rsid w:val="00F02964"/>
    <w:rsid w:val="00F05750"/>
    <w:rsid w:val="00F07D25"/>
    <w:rsid w:val="00F1031A"/>
    <w:rsid w:val="00F111CB"/>
    <w:rsid w:val="00F11E15"/>
    <w:rsid w:val="00F12E7B"/>
    <w:rsid w:val="00F1322F"/>
    <w:rsid w:val="00F13ADB"/>
    <w:rsid w:val="00F1439E"/>
    <w:rsid w:val="00F17041"/>
    <w:rsid w:val="00F17757"/>
    <w:rsid w:val="00F17C25"/>
    <w:rsid w:val="00F20DF8"/>
    <w:rsid w:val="00F22E99"/>
    <w:rsid w:val="00F23B1E"/>
    <w:rsid w:val="00F24527"/>
    <w:rsid w:val="00F253BC"/>
    <w:rsid w:val="00F25E60"/>
    <w:rsid w:val="00F2604C"/>
    <w:rsid w:val="00F261D3"/>
    <w:rsid w:val="00F26EA3"/>
    <w:rsid w:val="00F27600"/>
    <w:rsid w:val="00F27658"/>
    <w:rsid w:val="00F27F25"/>
    <w:rsid w:val="00F30E4A"/>
    <w:rsid w:val="00F32D81"/>
    <w:rsid w:val="00F37885"/>
    <w:rsid w:val="00F422C6"/>
    <w:rsid w:val="00F42C35"/>
    <w:rsid w:val="00F42D77"/>
    <w:rsid w:val="00F43FDF"/>
    <w:rsid w:val="00F45561"/>
    <w:rsid w:val="00F4576F"/>
    <w:rsid w:val="00F45EB1"/>
    <w:rsid w:val="00F46C3E"/>
    <w:rsid w:val="00F47441"/>
    <w:rsid w:val="00F47E49"/>
    <w:rsid w:val="00F50311"/>
    <w:rsid w:val="00F506E1"/>
    <w:rsid w:val="00F53938"/>
    <w:rsid w:val="00F54B17"/>
    <w:rsid w:val="00F54F26"/>
    <w:rsid w:val="00F5620A"/>
    <w:rsid w:val="00F57949"/>
    <w:rsid w:val="00F61C03"/>
    <w:rsid w:val="00F627FF"/>
    <w:rsid w:val="00F65C90"/>
    <w:rsid w:val="00F65E13"/>
    <w:rsid w:val="00F7111A"/>
    <w:rsid w:val="00F71A97"/>
    <w:rsid w:val="00F727A0"/>
    <w:rsid w:val="00F73317"/>
    <w:rsid w:val="00F73E41"/>
    <w:rsid w:val="00F756D1"/>
    <w:rsid w:val="00F75A2B"/>
    <w:rsid w:val="00F76505"/>
    <w:rsid w:val="00F77BC6"/>
    <w:rsid w:val="00F81572"/>
    <w:rsid w:val="00F82F45"/>
    <w:rsid w:val="00F8366E"/>
    <w:rsid w:val="00F83937"/>
    <w:rsid w:val="00F83F4E"/>
    <w:rsid w:val="00F840BE"/>
    <w:rsid w:val="00F843B6"/>
    <w:rsid w:val="00F87870"/>
    <w:rsid w:val="00F9070F"/>
    <w:rsid w:val="00F90C3C"/>
    <w:rsid w:val="00F91002"/>
    <w:rsid w:val="00F9464D"/>
    <w:rsid w:val="00F94841"/>
    <w:rsid w:val="00F95483"/>
    <w:rsid w:val="00F95AA2"/>
    <w:rsid w:val="00F960C0"/>
    <w:rsid w:val="00F96D51"/>
    <w:rsid w:val="00F9765C"/>
    <w:rsid w:val="00F976D4"/>
    <w:rsid w:val="00FA04F6"/>
    <w:rsid w:val="00FA132D"/>
    <w:rsid w:val="00FA1ABB"/>
    <w:rsid w:val="00FA1FDB"/>
    <w:rsid w:val="00FA24A7"/>
    <w:rsid w:val="00FA2BA8"/>
    <w:rsid w:val="00FA2FB8"/>
    <w:rsid w:val="00FA5772"/>
    <w:rsid w:val="00FA58C8"/>
    <w:rsid w:val="00FA61CA"/>
    <w:rsid w:val="00FA6B1A"/>
    <w:rsid w:val="00FA7FC5"/>
    <w:rsid w:val="00FB0B6D"/>
    <w:rsid w:val="00FB2FFF"/>
    <w:rsid w:val="00FB3353"/>
    <w:rsid w:val="00FB34CE"/>
    <w:rsid w:val="00FB4CAD"/>
    <w:rsid w:val="00FB534E"/>
    <w:rsid w:val="00FB536B"/>
    <w:rsid w:val="00FB5996"/>
    <w:rsid w:val="00FB66E0"/>
    <w:rsid w:val="00FB77E5"/>
    <w:rsid w:val="00FB7CC8"/>
    <w:rsid w:val="00FB7D8C"/>
    <w:rsid w:val="00FC1D48"/>
    <w:rsid w:val="00FC347C"/>
    <w:rsid w:val="00FC5468"/>
    <w:rsid w:val="00FC5BB7"/>
    <w:rsid w:val="00FC6014"/>
    <w:rsid w:val="00FC6E5C"/>
    <w:rsid w:val="00FC7AC4"/>
    <w:rsid w:val="00FD077E"/>
    <w:rsid w:val="00FD0991"/>
    <w:rsid w:val="00FD14A6"/>
    <w:rsid w:val="00FD1C1F"/>
    <w:rsid w:val="00FD2846"/>
    <w:rsid w:val="00FD317B"/>
    <w:rsid w:val="00FD4513"/>
    <w:rsid w:val="00FD4629"/>
    <w:rsid w:val="00FD478C"/>
    <w:rsid w:val="00FD4F6E"/>
    <w:rsid w:val="00FD6469"/>
    <w:rsid w:val="00FD6CAC"/>
    <w:rsid w:val="00FE05C7"/>
    <w:rsid w:val="00FE2CC4"/>
    <w:rsid w:val="00FE403A"/>
    <w:rsid w:val="00FE4779"/>
    <w:rsid w:val="00FE637B"/>
    <w:rsid w:val="00FE7AB3"/>
    <w:rsid w:val="00FF1485"/>
    <w:rsid w:val="00FF315B"/>
    <w:rsid w:val="00FF5911"/>
    <w:rsid w:val="00FF6E9A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C761"/>
  <w15:docId w15:val="{C57CFB75-E6F4-420D-857B-3E98AAFE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483E3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83E3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3E3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373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210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B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2F50"/>
  </w:style>
  <w:style w:type="paragraph" w:styleId="Fuzeile">
    <w:name w:val="footer"/>
    <w:basedOn w:val="Standard"/>
    <w:link w:val="FuzeileZchn"/>
    <w:uiPriority w:val="99"/>
    <w:unhideWhenUsed/>
    <w:rsid w:val="007B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2F50"/>
  </w:style>
  <w:style w:type="table" w:styleId="Tabellenraster">
    <w:name w:val="Table Grid"/>
    <w:basedOn w:val="NormaleTabelle"/>
    <w:uiPriority w:val="59"/>
    <w:rsid w:val="00C8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779F-9C20-460C-9BFF-89E16ABE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</dc:creator>
  <cp:lastModifiedBy>Ralph Paland</cp:lastModifiedBy>
  <cp:revision>4</cp:revision>
  <dcterms:created xsi:type="dcterms:W3CDTF">2021-08-06T13:10:00Z</dcterms:created>
  <dcterms:modified xsi:type="dcterms:W3CDTF">2022-04-10T20:47:00Z</dcterms:modified>
</cp:coreProperties>
</file>