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C0" w:rsidRPr="00AF17C0" w:rsidRDefault="00AF17C0" w:rsidP="00AF17C0">
      <w:pPr>
        <w:spacing w:after="0"/>
        <w:rPr>
          <w:rFonts w:ascii="Calibri" w:hAnsi="Calibri" w:cs="Calibri"/>
          <w:sz w:val="16"/>
          <w:szCs w:val="16"/>
        </w:rPr>
      </w:pPr>
      <w:bookmarkStart w:id="0" w:name="_GoBack"/>
      <w:bookmarkEnd w:id="0"/>
    </w:p>
    <w:tbl>
      <w:tblPr>
        <w:tblStyle w:val="Tabellenraster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141"/>
        <w:gridCol w:w="3544"/>
        <w:gridCol w:w="3827"/>
      </w:tblGrid>
      <w:tr w:rsidR="00CF373E" w:rsidRPr="005D38D6" w:rsidTr="00E54F02">
        <w:trPr>
          <w:trHeight w:val="292"/>
        </w:trPr>
        <w:tc>
          <w:tcPr>
            <w:tcW w:w="11057" w:type="dxa"/>
            <w:gridSpan w:val="4"/>
            <w:shd w:val="clear" w:color="auto" w:fill="B6DDE8" w:themeFill="accent5" w:themeFillTint="66"/>
          </w:tcPr>
          <w:p w:rsidR="00CF373E" w:rsidRPr="00562AE4" w:rsidRDefault="00CF373E" w:rsidP="001E5635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kern w:val="24"/>
                <w:lang w:val="fr-FR"/>
              </w:rPr>
            </w:pPr>
            <w:r w:rsidRPr="00562AE4">
              <w:rPr>
                <w:rFonts w:ascii="Calibri" w:eastAsia="+mn-ea" w:hAnsi="Calibri" w:cs="Calibri"/>
                <w:b/>
                <w:bCs/>
                <w:lang w:val="fr-FR"/>
              </w:rPr>
              <w:t>UV</w:t>
            </w:r>
            <w:r w:rsidRPr="00562AE4">
              <w:rPr>
                <w:rFonts w:ascii="Calibri" w:hAnsi="Calibri" w:cs="Calibri"/>
                <w:b/>
                <w:bCs/>
                <w:lang w:val="fr-FR"/>
              </w:rPr>
              <w:t xml:space="preserve"> </w:t>
            </w:r>
            <w:r w:rsidR="005D38D6">
              <w:rPr>
                <w:rFonts w:ascii="Calibri" w:hAnsi="Calibri" w:cs="Calibri"/>
                <w:b/>
                <w:bCs/>
                <w:lang w:val="fr-FR"/>
              </w:rPr>
              <w:t>7.6</w:t>
            </w:r>
            <w:r w:rsidRPr="00562AE4">
              <w:rPr>
                <w:rFonts w:ascii="Calibri" w:eastAsia="+mn-ea" w:hAnsi="Calibri" w:cs="Calibri"/>
                <w:b/>
                <w:bCs/>
                <w:lang w:val="fr-FR"/>
              </w:rPr>
              <w:t xml:space="preserve"> </w:t>
            </w:r>
            <w:r w:rsidR="005C0CCB" w:rsidRPr="00562AE4">
              <w:rPr>
                <w:rFonts w:ascii="Calibri" w:eastAsia="+mn-ea" w:hAnsi="Calibri" w:cs="Calibri"/>
                <w:b/>
                <w:bCs/>
                <w:lang w:val="fr-FR"/>
              </w:rPr>
              <w:t xml:space="preserve"> </w:t>
            </w:r>
            <w:r w:rsidR="001E5635" w:rsidRPr="00562AE4">
              <w:rPr>
                <w:rFonts w:ascii="Calibri" w:eastAsia="+mn-ea" w:hAnsi="Calibri" w:cs="Calibri"/>
                <w:b/>
                <w:bCs/>
                <w:lang w:val="fr-FR"/>
              </w:rPr>
              <w:t xml:space="preserve"> </w:t>
            </w:r>
            <w:r w:rsidR="005D38D6">
              <w:rPr>
                <w:rFonts w:ascii="Calibri" w:eastAsia="+mn-ea" w:hAnsi="Calibri" w:cs="Calibri"/>
                <w:b/>
                <w:bCs/>
                <w:i/>
                <w:lang w:val="fr-FR"/>
              </w:rPr>
              <w:t>Vivre en ville</w:t>
            </w:r>
            <w:r w:rsidRPr="00562AE4">
              <w:rPr>
                <w:rFonts w:ascii="Calibri" w:hAnsi="Calibri" w:cs="Calibri"/>
                <w:b/>
                <w:i/>
                <w:lang w:val="fr-FR"/>
              </w:rPr>
              <w:t xml:space="preserve"> </w:t>
            </w:r>
            <w:r w:rsidR="005C0CCB" w:rsidRPr="00562AE4">
              <w:rPr>
                <w:rFonts w:ascii="Calibri" w:hAnsi="Calibri" w:cs="Calibri"/>
                <w:b/>
                <w:i/>
                <w:lang w:val="fr-FR"/>
              </w:rPr>
              <w:t xml:space="preserve">      </w:t>
            </w:r>
            <w:r w:rsidR="001E5635" w:rsidRPr="00562AE4">
              <w:rPr>
                <w:rFonts w:ascii="Calibri" w:hAnsi="Calibri" w:cs="Calibri"/>
                <w:b/>
                <w:i/>
                <w:lang w:val="fr-FR"/>
              </w:rPr>
              <w:t xml:space="preserve"> </w:t>
            </w:r>
            <w:proofErr w:type="spellStart"/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>Gesamtvolumen</w:t>
            </w:r>
            <w:proofErr w:type="spellEnd"/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F26A41">
              <w:rPr>
                <w:rFonts w:ascii="Calibri" w:hAnsi="Calibri" w:cs="Calibri"/>
                <w:sz w:val="16"/>
                <w:szCs w:val="16"/>
                <w:lang w:val="fr-FR"/>
              </w:rPr>
              <w:t>ca</w:t>
            </w:r>
            <w:proofErr w:type="spellEnd"/>
            <w:proofErr w:type="gramEnd"/>
            <w:r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. </w:t>
            </w:r>
            <w:r w:rsidR="002127A0" w:rsidRPr="00F26A41">
              <w:rPr>
                <w:rFonts w:ascii="Calibri" w:hAnsi="Calibri" w:cs="Calibri"/>
                <w:sz w:val="16"/>
                <w:szCs w:val="16"/>
                <w:lang w:val="fr-FR"/>
              </w:rPr>
              <w:t>16</w:t>
            </w:r>
            <w:r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 U</w:t>
            </w:r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E </w:t>
            </w:r>
            <w:r w:rsidR="008230E7" w:rsidRPr="00F26A41">
              <w:rPr>
                <w:rFonts w:ascii="Calibri" w:hAnsi="Calibri" w:cs="Calibri"/>
                <w:sz w:val="16"/>
                <w:szCs w:val="16"/>
                <w:lang w:val="fr-FR"/>
              </w:rPr>
              <w:t>(</w:t>
            </w:r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45 </w:t>
            </w:r>
            <w:proofErr w:type="spellStart"/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>Minuten</w:t>
            </w:r>
            <w:proofErr w:type="spellEnd"/>
            <w:r w:rsidR="008230E7" w:rsidRPr="00F26A41">
              <w:rPr>
                <w:rFonts w:ascii="Calibri" w:hAnsi="Calibri" w:cs="Calibri"/>
                <w:sz w:val="16"/>
                <w:szCs w:val="16"/>
                <w:lang w:val="fr-FR"/>
              </w:rPr>
              <w:t>)</w:t>
            </w:r>
          </w:p>
        </w:tc>
      </w:tr>
      <w:tr w:rsidR="00CF373E" w:rsidRPr="008230E7" w:rsidTr="00E54F02">
        <w:trPr>
          <w:trHeight w:val="249"/>
        </w:trPr>
        <w:tc>
          <w:tcPr>
            <w:tcW w:w="3545" w:type="dxa"/>
            <w:shd w:val="clear" w:color="auto" w:fill="FFFFFF" w:themeFill="background1"/>
          </w:tcPr>
          <w:p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Kompetenzerwartungen im Schwerpunkt</w:t>
            </w:r>
          </w:p>
        </w:tc>
        <w:tc>
          <w:tcPr>
            <w:tcW w:w="3685" w:type="dxa"/>
            <w:gridSpan w:val="2"/>
            <w:shd w:val="clear" w:color="auto" w:fill="DAEEF3" w:themeFill="accent5" w:themeFillTint="33"/>
          </w:tcPr>
          <w:p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Auswahl fachlicher Konkretisierungen</w:t>
            </w:r>
          </w:p>
        </w:tc>
        <w:tc>
          <w:tcPr>
            <w:tcW w:w="3827" w:type="dxa"/>
            <w:shd w:val="clear" w:color="auto" w:fill="B6DDE8" w:themeFill="accent5" w:themeFillTint="66"/>
          </w:tcPr>
          <w:p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Hinweise, Vereinbarungen und Absprachen</w:t>
            </w:r>
          </w:p>
        </w:tc>
      </w:tr>
      <w:tr w:rsidR="001F72DF" w:rsidRPr="003D6FFE" w:rsidTr="00AE2FC3">
        <w:tc>
          <w:tcPr>
            <w:tcW w:w="3545" w:type="dxa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IKK</w:t>
            </w:r>
          </w:p>
          <w:p w:rsidR="001F72DF" w:rsidRPr="004B2501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sz w:val="16"/>
                <w:szCs w:val="16"/>
                <w:u w:val="single"/>
              </w:rPr>
            </w:pPr>
            <w:r w:rsidRPr="004B2501">
              <w:rPr>
                <w:rFonts w:ascii="Calibri" w:hAnsi="Calibri" w:cs="Calibri"/>
                <w:bCs/>
                <w:sz w:val="16"/>
                <w:szCs w:val="16"/>
                <w:u w:val="single"/>
              </w:rPr>
              <w:t>Soziokulturelles Orientierungswissen</w:t>
            </w:r>
          </w:p>
          <w:p w:rsidR="001F72DF" w:rsidRPr="004B2501" w:rsidRDefault="001F72DF" w:rsidP="004B2501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bCs/>
                <w:sz w:val="16"/>
                <w:szCs w:val="16"/>
              </w:rPr>
            </w:pPr>
            <w:r w:rsidRPr="004B2501">
              <w:rPr>
                <w:rFonts w:ascii="Calibri" w:hAnsi="Calibri" w:cs="Calibri"/>
                <w:bCs/>
                <w:sz w:val="16"/>
                <w:szCs w:val="16"/>
              </w:rPr>
              <w:t xml:space="preserve">ein </w:t>
            </w:r>
            <w:r w:rsidR="004B2501" w:rsidRPr="004B2501">
              <w:rPr>
                <w:rFonts w:ascii="Calibri" w:hAnsi="Calibri" w:cs="Calibri"/>
                <w:bCs/>
                <w:sz w:val="16"/>
                <w:szCs w:val="16"/>
              </w:rPr>
              <w:t>erstes</w:t>
            </w:r>
            <w:r w:rsidRPr="004B2501">
              <w:rPr>
                <w:rFonts w:ascii="Calibri" w:hAnsi="Calibri" w:cs="Calibri"/>
                <w:bCs/>
                <w:sz w:val="16"/>
                <w:szCs w:val="16"/>
              </w:rPr>
              <w:t xml:space="preserve"> soziokulturelles Orientierungswissen einsetzen</w:t>
            </w:r>
          </w:p>
          <w:p w:rsidR="001F72DF" w:rsidRPr="001B11AD" w:rsidRDefault="001F72DF" w:rsidP="00493719">
            <w:pPr>
              <w:contextualSpacing/>
              <w:jc w:val="lef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Interkulturelle Einstellungen und Bewusstheit</w:t>
            </w:r>
          </w:p>
          <w:p w:rsidR="001F72DF" w:rsidRPr="001B11AD" w:rsidRDefault="001F72DF" w:rsidP="004B2501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Phänomene kultureller Vielfalt einordnen und neuen Erfahrungen mit anderen Kulturen grundsätzlich offen begegnen</w:t>
            </w:r>
          </w:p>
          <w:p w:rsidR="001F72DF" w:rsidRPr="004B2501" w:rsidRDefault="001F72DF" w:rsidP="004937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4B2501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Interkulturelles Verstehen und Handeln</w:t>
            </w:r>
          </w:p>
          <w:p w:rsidR="008230E7" w:rsidRPr="004B2501" w:rsidRDefault="004B2501" w:rsidP="004B2501">
            <w:pPr>
              <w:pStyle w:val="Listenabsatz"/>
              <w:numPr>
                <w:ilvl w:val="0"/>
                <w:numId w:val="3"/>
              </w:numPr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4B250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in elementaren formellen wie informellen Begegnungssituationen unter Beachtung kulturspezifischer Konventionen und Besonderheiten kommunikativ angemessen handeln</w:t>
            </w:r>
          </w:p>
        </w:tc>
        <w:tc>
          <w:tcPr>
            <w:tcW w:w="3685" w:type="dxa"/>
            <w:gridSpan w:val="2"/>
            <w:shd w:val="clear" w:color="auto" w:fill="DAEEF3" w:themeFill="accent5" w:themeFillTint="33"/>
          </w:tcPr>
          <w:p w:rsidR="001F72DF" w:rsidRPr="001B11AD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IKK</w:t>
            </w:r>
          </w:p>
          <w:p w:rsidR="005D38D6" w:rsidRPr="004B2501" w:rsidRDefault="005D38D6" w:rsidP="00B21365">
            <w:pPr>
              <w:pStyle w:val="Listenabsatz"/>
              <w:numPr>
                <w:ilvl w:val="0"/>
                <w:numId w:val="27"/>
              </w:numPr>
              <w:ind w:left="64" w:hanging="142"/>
              <w:jc w:val="lef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5D38D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Einblicke in die Lebenswirklichkeiten von Jugendlichen:</w:t>
            </w:r>
            <w:r w:rsidRPr="005D38D6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 xml:space="preserve"> F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 xml:space="preserve">amilie, Freundschaft, </w:t>
            </w:r>
            <w:r w:rsidRPr="005D38D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Freizeitgestaltung,</w:t>
            </w:r>
            <w:r w:rsidRPr="005D38D6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 xml:space="preserve">Schulalltag, </w:t>
            </w:r>
            <w:r w:rsidRPr="005D38D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Konsumverhalten</w:t>
            </w:r>
          </w:p>
          <w:p w:rsidR="004B2501" w:rsidRPr="004B2501" w:rsidRDefault="004B2501" w:rsidP="00B21365">
            <w:pPr>
              <w:ind w:left="64" w:hanging="142"/>
              <w:jc w:val="lef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  <w:p w:rsidR="005D38D6" w:rsidRPr="005D38D6" w:rsidRDefault="005D38D6" w:rsidP="00B21365">
            <w:pPr>
              <w:pStyle w:val="Listenabsatz"/>
              <w:numPr>
                <w:ilvl w:val="0"/>
                <w:numId w:val="27"/>
              </w:numPr>
              <w:ind w:left="64" w:hanging="142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5D38D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Einblicke in das Leben in Frankreich:</w:t>
            </w:r>
            <w:r w:rsidRPr="005D38D6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 xml:space="preserve">kulturelle Ereignisse, Umgang mit Traditionen, </w:t>
            </w:r>
            <w:r w:rsidRPr="005D38D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regionale Besonderheiten</w:t>
            </w:r>
          </w:p>
          <w:p w:rsidR="001F72DF" w:rsidRPr="00C34BE7" w:rsidRDefault="001F72DF" w:rsidP="004B2501">
            <w:pPr>
              <w:pStyle w:val="Listenabsatz"/>
              <w:numPr>
                <w:ilvl w:val="0"/>
                <w:numId w:val="0"/>
              </w:numPr>
              <w:ind w:left="17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shd w:val="clear" w:color="auto" w:fill="B6DDE8" w:themeFill="accent5" w:themeFillTint="66"/>
          </w:tcPr>
          <w:p w:rsidR="001359E1" w:rsidRPr="00217D89" w:rsidRDefault="005467A2" w:rsidP="00B25FD4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Für ein virtuelles oder reelles Begegnungsprojekt stellen die Lernenden einem/er französischen Austauschpartner/in ihr Leben in ihrem Viertel vor. </w:t>
            </w:r>
            <w:r w:rsidR="00AE66B5">
              <w:rPr>
                <w:rFonts w:ascii="Calibri" w:hAnsi="Calibri" w:cs="Calibri"/>
                <w:b/>
                <w:sz w:val="16"/>
                <w:szCs w:val="16"/>
              </w:rPr>
              <w:t>Nach gelenkten Vorübungen</w:t>
            </w:r>
            <w:r w:rsidR="005F2487">
              <w:rPr>
                <w:rFonts w:ascii="Calibri" w:hAnsi="Calibri" w:cs="Calibri"/>
                <w:b/>
                <w:sz w:val="16"/>
                <w:szCs w:val="16"/>
              </w:rPr>
              <w:t xml:space="preserve"> planen und machen sie </w:t>
            </w:r>
            <w:r w:rsidR="00B25FD4">
              <w:rPr>
                <w:rFonts w:ascii="Calibri" w:hAnsi="Calibri" w:cs="Calibri"/>
                <w:b/>
                <w:sz w:val="16"/>
                <w:szCs w:val="16"/>
              </w:rPr>
              <w:t>Videoa</w:t>
            </w:r>
            <w:r w:rsidR="008B13BC">
              <w:rPr>
                <w:rFonts w:ascii="Calibri" w:hAnsi="Calibri" w:cs="Calibri"/>
                <w:b/>
                <w:sz w:val="16"/>
                <w:szCs w:val="16"/>
              </w:rPr>
              <w:t>ufnahmen, stellen diese zusammen und verfassen passende Begleittexte</w:t>
            </w:r>
            <w:r w:rsidR="00B25FD4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="008B13B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307E4F">
              <w:rPr>
                <w:rFonts w:ascii="Calibri" w:hAnsi="Calibri" w:cs="Calibri"/>
                <w:b/>
                <w:sz w:val="16"/>
                <w:szCs w:val="16"/>
              </w:rPr>
              <w:t>Die Produkte werden in der Klasse vorgestellt</w:t>
            </w:r>
            <w:r w:rsidR="005F2487">
              <w:rPr>
                <w:rFonts w:ascii="Calibri" w:hAnsi="Calibri" w:cs="Calibri"/>
                <w:b/>
                <w:sz w:val="16"/>
                <w:szCs w:val="16"/>
              </w:rPr>
              <w:t xml:space="preserve"> und besprochen</w:t>
            </w:r>
            <w:r w:rsidR="00307E4F">
              <w:rPr>
                <w:rFonts w:ascii="Calibri" w:hAnsi="Calibri" w:cs="Calibri"/>
                <w:b/>
                <w:sz w:val="16"/>
                <w:szCs w:val="16"/>
              </w:rPr>
              <w:t>. I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>m Bereich der funktionalen kommunikativen Kompetenz</w:t>
            </w:r>
            <w:r w:rsidR="00F26A41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>liegt der</w:t>
            </w:r>
            <w:r w:rsidR="00307E4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>Schwerpunkt auf den Teilkompetenzen</w:t>
            </w:r>
            <w:r w:rsidR="00F26A41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Schreiben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und Hör-/Hörsehverstehen.</w:t>
            </w:r>
            <w:r w:rsidR="00AE66B5">
              <w:rPr>
                <w:rFonts w:ascii="Calibri" w:hAnsi="Calibri" w:cs="Calibri"/>
                <w:b/>
                <w:sz w:val="16"/>
                <w:szCs w:val="16"/>
              </w:rPr>
              <w:t xml:space="preserve"> Die Aufnahmen können mit mobilen Endgeräten realisiert werden. Für aufwendigere Produkte können Apps wie </w:t>
            </w:r>
            <w:proofErr w:type="spellStart"/>
            <w:r w:rsidR="00AE66B5">
              <w:rPr>
                <w:rFonts w:ascii="Calibri" w:hAnsi="Calibri" w:cs="Calibri"/>
                <w:b/>
                <w:sz w:val="16"/>
                <w:szCs w:val="16"/>
              </w:rPr>
              <w:t>i</w:t>
            </w:r>
            <w:r w:rsidR="005F2487">
              <w:rPr>
                <w:rFonts w:ascii="Calibri" w:hAnsi="Calibri" w:cs="Calibri"/>
                <w:b/>
                <w:sz w:val="16"/>
                <w:szCs w:val="16"/>
              </w:rPr>
              <w:t>M</w:t>
            </w:r>
            <w:r w:rsidR="00AE66B5">
              <w:rPr>
                <w:rFonts w:ascii="Calibri" w:hAnsi="Calibri" w:cs="Calibri"/>
                <w:b/>
                <w:sz w:val="16"/>
                <w:szCs w:val="16"/>
              </w:rPr>
              <w:t>ovie</w:t>
            </w:r>
            <w:proofErr w:type="spellEnd"/>
            <w:r w:rsidR="00AE66B5">
              <w:rPr>
                <w:rFonts w:ascii="Calibri" w:hAnsi="Calibri" w:cs="Calibri"/>
                <w:b/>
                <w:sz w:val="16"/>
                <w:szCs w:val="16"/>
              </w:rPr>
              <w:t xml:space="preserve"> oder </w:t>
            </w:r>
            <w:proofErr w:type="spellStart"/>
            <w:r w:rsidR="00AE66B5">
              <w:rPr>
                <w:rFonts w:ascii="Calibri" w:hAnsi="Calibri" w:cs="Calibri"/>
                <w:b/>
                <w:sz w:val="16"/>
                <w:szCs w:val="16"/>
              </w:rPr>
              <w:t>VideoViva</w:t>
            </w:r>
            <w:proofErr w:type="spellEnd"/>
            <w:r w:rsidR="00AE66B5">
              <w:rPr>
                <w:rFonts w:ascii="Calibri" w:hAnsi="Calibri" w:cs="Calibri"/>
                <w:b/>
                <w:sz w:val="16"/>
                <w:szCs w:val="16"/>
              </w:rPr>
              <w:t xml:space="preserve"> benutzt werden. </w:t>
            </w:r>
            <w:r w:rsidR="001359E1">
              <w:rPr>
                <w:rFonts w:ascii="Calibri" w:hAnsi="Calibri" w:cs="Calibri"/>
                <w:b/>
                <w:sz w:val="16"/>
                <w:szCs w:val="16"/>
              </w:rPr>
              <w:t>Im Zusammenhang des UV bietet es sich an, über Bild- und Urheberrechte zu sprechen (s. Links)</w:t>
            </w:r>
          </w:p>
          <w:p w:rsidR="005A588E" w:rsidRPr="005A588E" w:rsidRDefault="005A588E" w:rsidP="004937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Lernaufgabe:</w:t>
            </w:r>
          </w:p>
          <w:p w:rsidR="001158BA" w:rsidRPr="001B11AD" w:rsidRDefault="005467A2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>Moi et</w:t>
            </w:r>
            <w:r w:rsidR="004B2501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 xml:space="preserve"> </w:t>
            </w:r>
            <w:proofErr w:type="spellStart"/>
            <w:r w:rsidR="004B2501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>mon</w:t>
            </w:r>
            <w:proofErr w:type="spellEnd"/>
            <w:r w:rsidR="004B2501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 xml:space="preserve"> </w:t>
            </w:r>
            <w:proofErr w:type="gramStart"/>
            <w:r w:rsidR="004B2501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>quartier</w:t>
            </w:r>
            <w:r w:rsidR="001F72DF" w:rsidRPr="001B11AD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 xml:space="preserve"> !</w:t>
            </w:r>
            <w:proofErr w:type="gramEnd"/>
            <w:r w:rsidR="001F72DF" w:rsidRPr="001B11AD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 xml:space="preserve"> </w:t>
            </w:r>
            <w:r w:rsidR="001F72DF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– Erstellung eines </w:t>
            </w:r>
            <w:r w:rsid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Videoclips über das eigene Viertel und die Besonderheiten des </w:t>
            </w:r>
            <w:r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eigenen </w:t>
            </w:r>
            <w:r w:rsid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Lebens darin</w:t>
            </w:r>
            <w:r w:rsidR="001F72DF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: </w:t>
            </w:r>
          </w:p>
          <w:p w:rsidR="003F40EB" w:rsidRDefault="00AC3236" w:rsidP="008F4F2C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Auswahl</w:t>
            </w:r>
            <w:r w:rsidR="00D75E3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="005467A2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und Beschreibung </w:t>
            </w:r>
            <w:r w:rsidR="001158BA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verschiedener </w:t>
            </w:r>
            <w:r w:rsidR="008B13BC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Örtlichkeiten/</w:t>
            </w:r>
            <w:r w:rsidR="001F72DF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Sehenswürdigkeiten</w:t>
            </w:r>
            <w:r w:rsidR="005467A2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/Bauten</w:t>
            </w:r>
          </w:p>
          <w:p w:rsidR="005467A2" w:rsidRPr="001B11AD" w:rsidRDefault="005467A2" w:rsidP="008F4F2C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Beschreibung eigener Aktivitäten: Einkaufen, Sport, Essen, Freunde treffen</w:t>
            </w:r>
          </w:p>
          <w:p w:rsidR="00217D89" w:rsidRPr="004B2501" w:rsidRDefault="001F72DF" w:rsidP="00C54293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Kurzinterviews (</w:t>
            </w:r>
            <w:proofErr w:type="spellStart"/>
            <w:r w:rsidRPr="004B2501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>micro</w:t>
            </w:r>
            <w:proofErr w:type="spellEnd"/>
            <w:r w:rsidRPr="004B2501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>-trottoir</w:t>
            </w:r>
            <w:r w:rsidRP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)</w:t>
            </w:r>
            <w:r w:rsidR="00A2706E" w:rsidRP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="005467A2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mit Persönlichkeiten des Viertels durchführen und diese sprachmitteln</w:t>
            </w:r>
          </w:p>
          <w:p w:rsidR="004B2501" w:rsidRPr="004B2501" w:rsidRDefault="004B2501" w:rsidP="008B13BC">
            <w:pPr>
              <w:pStyle w:val="StandardWeb"/>
              <w:spacing w:before="0" w:beforeAutospacing="0" w:after="0" w:afterAutospacing="0"/>
              <w:ind w:left="17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  <w:p w:rsidR="00D25CE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Alternative Lernaufgabe</w:t>
            </w:r>
            <w:r w:rsidR="007D0FA9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/Differenzierung</w:t>
            </w: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:</w:t>
            </w: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</w:p>
          <w:p w:rsidR="001F72DF" w:rsidRPr="001B11AD" w:rsidRDefault="00D25CE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Vorbereitung eine</w:t>
            </w:r>
            <w:r w:rsidR="001A231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r Präsentation oder eines</w:t>
            </w:r>
            <w:r w:rsid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Fotobuches </w:t>
            </w:r>
            <w:r w:rsidR="007D0FA9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mit Begleittexten </w:t>
            </w:r>
            <w:r w:rsid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über das eigene Viertel</w:t>
            </w:r>
            <w:r w:rsidR="00AE66B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(</w:t>
            </w:r>
            <w:proofErr w:type="spellStart"/>
            <w:r w:rsidR="001A231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Prezi</w:t>
            </w:r>
            <w:proofErr w:type="spellEnd"/>
            <w:r w:rsidR="001A231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, Power Point,</w:t>
            </w:r>
            <w:r w:rsidR="00AE66B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App Book </w:t>
            </w:r>
            <w:proofErr w:type="spellStart"/>
            <w:r w:rsidR="00AE66B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Cre</w:t>
            </w:r>
            <w:r w:rsidR="001A231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a</w:t>
            </w:r>
            <w:r w:rsidR="00AE66B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tor</w:t>
            </w:r>
            <w:proofErr w:type="spellEnd"/>
            <w:r w:rsidR="00AE66B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)</w:t>
            </w: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</w:p>
          <w:p w:rsidR="005C29CA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Verfügen über sprachliche Mittel</w:t>
            </w:r>
            <w:r w:rsidR="00D77BBE"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und</w:t>
            </w:r>
            <w:r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kommunikative Strategien:</w:t>
            </w:r>
            <w:r w:rsidR="005C29CA"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</w:t>
            </w:r>
          </w:p>
          <w:p w:rsidR="001F72DF" w:rsidRPr="000F7F28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Wortschatz</w:t>
            </w:r>
            <w:r w:rsidR="005E3393"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:</w:t>
            </w:r>
            <w:r w:rsidR="005C29CA" w:rsidRP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7D0FA9">
              <w:rPr>
                <w:rFonts w:ascii="Calibri" w:hAnsi="Calibri" w:cs="Calibri"/>
                <w:sz w:val="16"/>
                <w:szCs w:val="16"/>
              </w:rPr>
              <w:t xml:space="preserve">Wohnen, </w:t>
            </w:r>
            <w:r w:rsidR="005F2487">
              <w:rPr>
                <w:rFonts w:ascii="Calibri" w:hAnsi="Calibri" w:cs="Calibri"/>
                <w:sz w:val="16"/>
                <w:szCs w:val="16"/>
              </w:rPr>
              <w:t xml:space="preserve">Stadt, Gebäude und Geschäfte, </w:t>
            </w:r>
            <w:r w:rsidR="007D0FA9">
              <w:rPr>
                <w:rFonts w:ascii="Calibri" w:hAnsi="Calibri" w:cs="Calibri"/>
                <w:sz w:val="16"/>
                <w:szCs w:val="16"/>
              </w:rPr>
              <w:t>Ortsangaben, Präpositionen, Wegbeschreibung</w:t>
            </w:r>
            <w:r w:rsidR="00E54F02">
              <w:rPr>
                <w:rFonts w:ascii="Calibri" w:hAnsi="Calibri" w:cs="Calibri"/>
                <w:sz w:val="16"/>
                <w:szCs w:val="16"/>
              </w:rPr>
              <w:t>, Aktivitäten, Freizeit</w:t>
            </w:r>
          </w:p>
          <w:p w:rsidR="005C0CCB" w:rsidRDefault="005C29CA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Grammati</w:t>
            </w:r>
            <w:r w:rsidR="005E3393"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k</w:t>
            </w:r>
            <w:r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:</w:t>
            </w:r>
            <w:r w:rsidR="00A36C94" w:rsidRP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7D0FA9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Adverbien, Satzgefüge, </w:t>
            </w:r>
            <w:r w:rsidR="008B13BC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Adjektive</w:t>
            </w:r>
          </w:p>
          <w:p w:rsidR="00B25FD4" w:rsidRPr="001B11AD" w:rsidRDefault="00B25FD4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Texte und Medien:</w:t>
            </w:r>
          </w:p>
          <w:p w:rsidR="0028605F" w:rsidRPr="001B11AD" w:rsidRDefault="0028605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Ausgangstexte:</w:t>
            </w:r>
          </w:p>
          <w:p w:rsidR="00B25FD4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Sach- und Gebrauchstexte</w:t>
            </w:r>
            <w:r w:rsidR="00E54F0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(z.B. Plakate, </w:t>
            </w:r>
            <w:r w:rsidR="00E54F02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Werbetexte zu kulturellen</w:t>
            </w:r>
            <w:r w:rsidR="00E54F0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Angeboten; Prospekte der Stadt)</w:t>
            </w: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, medial vermittelte Texte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: </w:t>
            </w:r>
            <w:r w:rsidR="007D0FA9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Beispielvideoclip </w:t>
            </w:r>
            <w:r w:rsidR="001F720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eines/er franzö</w:t>
            </w:r>
            <w:r w:rsidR="007D0FA9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si</w:t>
            </w:r>
            <w:r w:rsidR="001F720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schen Austauschpartners/in  </w:t>
            </w:r>
          </w:p>
          <w:p w:rsidR="0028605F" w:rsidRPr="001B11AD" w:rsidRDefault="0028605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Zieltexte:</w:t>
            </w:r>
          </w:p>
          <w:p w:rsidR="008B3C57" w:rsidRPr="001B11AD" w:rsidRDefault="008B3C57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schriftliche</w:t>
            </w:r>
            <w:r w:rsidR="000938C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E54F0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und mündliche </w:t>
            </w: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Kurzpräsentationen</w:t>
            </w:r>
            <w:r w:rsidR="00BC623E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,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auch medial unterstützt</w:t>
            </w:r>
            <w:r w:rsidR="00BC623E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;</w:t>
            </w:r>
            <w:r w:rsidR="00B25FD4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Videoclip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</w:p>
          <w:p w:rsidR="00B21365" w:rsidRDefault="0028605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Interviews</w:t>
            </w:r>
            <w:r w:rsidR="003639DD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; </w:t>
            </w:r>
            <w:r w:rsidR="00E54F0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Storybo</w:t>
            </w:r>
            <w:r w:rsidR="001359E1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ard und </w:t>
            </w:r>
            <w:r w:rsidR="001F720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Skripte für den Clip</w:t>
            </w:r>
            <w:r w:rsidR="00E54F0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, E-Mail/Nachricht an die Austauschpartner</w:t>
            </w:r>
          </w:p>
          <w:p w:rsidR="001F7200" w:rsidRDefault="001F7200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</w:p>
          <w:p w:rsidR="001F72DF" w:rsidRPr="00AE66B5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r w:rsidRPr="00AE66B5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Links:</w:t>
            </w:r>
            <w:r w:rsidR="00CE6D54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(letzter Zugriff: 15.01.2020)</w:t>
            </w:r>
          </w:p>
          <w:p w:rsidR="00AE66B5" w:rsidRPr="00AE66B5" w:rsidRDefault="00742FF6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hyperlink r:id="rId8" w:history="1">
              <w:r w:rsidR="00AE66B5" w:rsidRPr="00AE66B5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https://www.podcastfrancaisfacile.com/podcast/dans-mon-quartier.html</w:t>
              </w:r>
            </w:hyperlink>
          </w:p>
          <w:p w:rsidR="001359E1" w:rsidRPr="00AE66B5" w:rsidRDefault="00742FF6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hyperlink r:id="rId9" w:history="1">
              <w:r w:rsidR="001359E1" w:rsidRPr="00AE66B5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https://www.etwinning.net/de/pub/index.htm</w:t>
              </w:r>
            </w:hyperlink>
          </w:p>
          <w:p w:rsidR="003609DA" w:rsidRPr="00AE66B5" w:rsidRDefault="00742FF6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hyperlink r:id="rId10" w:history="1">
              <w:r w:rsidR="001359E1" w:rsidRPr="00AE66B5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https://www.internet-abc.de/lehrkraefte/praxishilfen/urheberrecht-in-der-schule/</w:t>
              </w:r>
            </w:hyperlink>
          </w:p>
          <w:p w:rsidR="001359E1" w:rsidRPr="00AE66B5" w:rsidRDefault="00742FF6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hyperlink r:id="rId11" w:history="1">
              <w:r w:rsidR="001359E1" w:rsidRPr="00AE66B5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https://www.filmundschule.nrw.de/de/digital/</w:t>
              </w:r>
            </w:hyperlink>
          </w:p>
          <w:p w:rsidR="00AE66B5" w:rsidRPr="00AE66B5" w:rsidRDefault="00742FF6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hyperlink r:id="rId12" w:history="1">
              <w:r w:rsidR="00AE66B5" w:rsidRPr="00AE66B5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https://www.br.de/sogehtmedien/selber-machen/video-tutorial/unterrichtsmaterial-selber-machen-video-tutorial-informationen100.html</w:t>
              </w:r>
            </w:hyperlink>
          </w:p>
          <w:p w:rsidR="00B25FD4" w:rsidRDefault="00B25FD4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kern w:val="24"/>
                <w:sz w:val="16"/>
                <w:szCs w:val="16"/>
              </w:rPr>
            </w:pPr>
          </w:p>
          <w:p w:rsidR="001359E1" w:rsidRDefault="001359E1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359E1">
              <w:rPr>
                <w:rFonts w:ascii="Calibri" w:hAnsi="Calibri" w:cs="Calibri"/>
                <w:b/>
                <w:kern w:val="24"/>
                <w:sz w:val="16"/>
                <w:szCs w:val="16"/>
              </w:rPr>
              <w:t>MKR</w:t>
            </w:r>
            <w:r>
              <w:rPr>
                <w:rFonts w:ascii="Calibri" w:hAnsi="Calibri" w:cs="Calibri"/>
                <w:bCs/>
                <w:kern w:val="24"/>
                <w:sz w:val="16"/>
                <w:szCs w:val="16"/>
              </w:rPr>
              <w:t>:</w:t>
            </w:r>
          </w:p>
          <w:p w:rsidR="001359E1" w:rsidRDefault="001359E1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kern w:val="24"/>
                <w:sz w:val="16"/>
                <w:szCs w:val="16"/>
              </w:rPr>
              <w:t>Bedienen und Anwenden: 1.1,1.2,1.4</w:t>
            </w:r>
          </w:p>
          <w:p w:rsidR="001359E1" w:rsidRDefault="001359E1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kern w:val="24"/>
                <w:sz w:val="16"/>
                <w:szCs w:val="16"/>
              </w:rPr>
              <w:t>Produzieren und Präsentieren 4.1,4.2,4.4</w:t>
            </w:r>
          </w:p>
          <w:p w:rsidR="001359E1" w:rsidRPr="001B11AD" w:rsidRDefault="001359E1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 xml:space="preserve">Fächerübergreifender Unterricht: </w:t>
            </w:r>
          </w:p>
          <w:p w:rsidR="001F72DF" w:rsidRPr="00217D89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217D89">
              <w:rPr>
                <w:rFonts w:ascii="Calibri" w:hAnsi="Calibri" w:cs="Calibri"/>
                <w:sz w:val="16"/>
                <w:szCs w:val="16"/>
                <w:u w:val="single"/>
              </w:rPr>
              <w:t>Erdkunde (bilingual):</w:t>
            </w:r>
          </w:p>
          <w:p w:rsidR="006569CF" w:rsidRPr="001B11AD" w:rsidRDefault="006569CF" w:rsidP="006569C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Leben in der Stadt, Stadtentwicklung,</w:t>
            </w:r>
            <w:r w:rsidR="000F7F2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8B3C57" w:rsidRPr="001B11AD" w:rsidRDefault="008B3C57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Leistungsüberprüfung:</w:t>
            </w:r>
          </w:p>
          <w:p w:rsidR="001F72DF" w:rsidRPr="001B11AD" w:rsidRDefault="00B21365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B21365">
              <w:rPr>
                <w:rFonts w:ascii="Calibri" w:hAnsi="Calibri" w:cs="Calibri"/>
                <w:sz w:val="16"/>
                <w:szCs w:val="16"/>
              </w:rPr>
              <w:t xml:space="preserve">Schreiben, Hör-/Hörsehverstehen, </w:t>
            </w:r>
            <w:proofErr w:type="spellStart"/>
            <w:r w:rsidRPr="00B21365">
              <w:rPr>
                <w:rFonts w:ascii="Calibri" w:hAnsi="Calibri" w:cs="Calibri"/>
                <w:sz w:val="16"/>
                <w:szCs w:val="16"/>
              </w:rPr>
              <w:t>Verfügen</w:t>
            </w:r>
            <w:proofErr w:type="spellEnd"/>
            <w:r w:rsidRPr="00B21365">
              <w:rPr>
                <w:rFonts w:ascii="Calibri" w:hAnsi="Calibri" w:cs="Calibri"/>
                <w:sz w:val="16"/>
                <w:szCs w:val="16"/>
              </w:rPr>
              <w:t xml:space="preserve"> über sprachliche Mittel: Wortschatz</w:t>
            </w:r>
          </w:p>
        </w:tc>
      </w:tr>
      <w:tr w:rsidR="005C29CA" w:rsidRPr="003D6FFE" w:rsidTr="00AE2FC3">
        <w:tc>
          <w:tcPr>
            <w:tcW w:w="7230" w:type="dxa"/>
            <w:gridSpan w:val="3"/>
          </w:tcPr>
          <w:p w:rsidR="005C29CA" w:rsidRPr="001B11AD" w:rsidRDefault="005C29CA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FKK</w:t>
            </w:r>
          </w:p>
          <w:p w:rsidR="005C29CA" w:rsidRDefault="005C29CA" w:rsidP="00CF373E">
            <w:pPr>
              <w:contextualSpacing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  <w:u w:val="single"/>
              </w:rPr>
              <w:t>Hör-/Hörsehverstehen</w:t>
            </w:r>
          </w:p>
          <w:p w:rsidR="00234EF0" w:rsidRPr="00234EF0" w:rsidRDefault="00234EF0" w:rsidP="00CF373E">
            <w:pPr>
              <w:pStyle w:val="Listenabsatz"/>
              <w:numPr>
                <w:ilvl w:val="0"/>
                <w:numId w:val="7"/>
              </w:num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234EF0">
              <w:rPr>
                <w:rFonts w:ascii="Calibri" w:hAnsi="Calibri" w:cs="Calibri"/>
                <w:sz w:val="16"/>
                <w:szCs w:val="16"/>
              </w:rPr>
              <w:t xml:space="preserve">Äußerungen und </w:t>
            </w:r>
            <w:proofErr w:type="spellStart"/>
            <w:r w:rsidRPr="00234EF0">
              <w:rPr>
                <w:rFonts w:ascii="Calibri" w:hAnsi="Calibri" w:cs="Calibri"/>
                <w:sz w:val="16"/>
                <w:szCs w:val="16"/>
              </w:rPr>
              <w:t>didaktisierte</w:t>
            </w:r>
            <w:proofErr w:type="spellEnd"/>
            <w:r w:rsidRPr="00234EF0">
              <w:rPr>
                <w:rFonts w:ascii="Calibri" w:hAnsi="Calibri" w:cs="Calibri"/>
                <w:sz w:val="16"/>
                <w:szCs w:val="16"/>
              </w:rPr>
              <w:t xml:space="preserve">, adaptierte sowie kurze, klar strukturierte authentische Hör- bzw. Hörsehtexte zu Themenfeldern und Kommunikationssituationen des soziokulturellen Orientierungswissens weitgehend verstehen, sofern deutlich artikulierte Standardsprache verwendet wird. </w:t>
            </w:r>
          </w:p>
          <w:p w:rsidR="005C29CA" w:rsidRPr="001B11AD" w:rsidRDefault="004B2501" w:rsidP="008F4F2C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einfachen, </w:t>
            </w:r>
            <w:r w:rsidR="005C29CA" w:rsidRPr="001B11AD">
              <w:rPr>
                <w:rFonts w:ascii="Calibri" w:hAnsi="Calibri" w:cs="Calibri"/>
                <w:b/>
                <w:sz w:val="16"/>
                <w:szCs w:val="16"/>
              </w:rPr>
              <w:t>klar artikulierten auditiv und audiovisuell vermittelten Texten die Gesamtaussage, Hauptaussagen und wichtige</w:t>
            </w:r>
            <w:r w:rsidR="005C29CA" w:rsidRPr="001B11A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C29CA" w:rsidRPr="001B11AD">
              <w:rPr>
                <w:rFonts w:ascii="Calibri" w:hAnsi="Calibri" w:cs="Calibri"/>
                <w:b/>
                <w:sz w:val="16"/>
                <w:szCs w:val="16"/>
              </w:rPr>
              <w:t>Einzelinformationen entnehmen</w:t>
            </w:r>
          </w:p>
          <w:p w:rsidR="00A135C8" w:rsidRPr="001B11AD" w:rsidRDefault="00A135C8" w:rsidP="00A135C8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Sprechen – zusammenhängendes Sprechen</w:t>
            </w:r>
          </w:p>
          <w:p w:rsidR="00A135C8" w:rsidRPr="001B11AD" w:rsidRDefault="003F0111" w:rsidP="008F4F2C">
            <w:pPr>
              <w:pStyle w:val="Listenabsatz"/>
              <w:numPr>
                <w:ilvl w:val="0"/>
                <w:numId w:val="2"/>
              </w:num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Arbeits- und </w:t>
            </w:r>
            <w:r w:rsidR="00A135C8" w:rsidRPr="001B11AD">
              <w:rPr>
                <w:rFonts w:ascii="Calibri" w:hAnsi="Calibri" w:cs="Calibri"/>
                <w:sz w:val="16"/>
                <w:szCs w:val="16"/>
              </w:rPr>
              <w:t>Unterrichtsergebnisse, auch digital gestützt,</w:t>
            </w:r>
            <w:r w:rsidR="00234EF0">
              <w:rPr>
                <w:rFonts w:ascii="Calibri" w:hAnsi="Calibri" w:cs="Calibri"/>
                <w:sz w:val="16"/>
                <w:szCs w:val="16"/>
              </w:rPr>
              <w:t xml:space="preserve"> in einfacher Form</w:t>
            </w:r>
            <w:r w:rsidR="00A135C8" w:rsidRPr="001B11AD">
              <w:rPr>
                <w:rFonts w:ascii="Calibri" w:hAnsi="Calibri" w:cs="Calibri"/>
                <w:sz w:val="16"/>
                <w:szCs w:val="16"/>
              </w:rPr>
              <w:t xml:space="preserve"> präsentieren</w:t>
            </w:r>
          </w:p>
          <w:p w:rsidR="005C29CA" w:rsidRPr="00234EF0" w:rsidRDefault="005C29CA" w:rsidP="00CF373E">
            <w:pPr>
              <w:jc w:val="left"/>
              <w:rPr>
                <w:rFonts w:ascii="Calibri" w:hAnsi="Calibri" w:cs="Calibri"/>
                <w:bCs/>
                <w:sz w:val="16"/>
                <w:szCs w:val="16"/>
                <w:u w:val="single"/>
              </w:rPr>
            </w:pPr>
            <w:r w:rsidRPr="00234EF0">
              <w:rPr>
                <w:rFonts w:ascii="Calibri" w:hAnsi="Calibri" w:cs="Calibri"/>
                <w:bCs/>
                <w:sz w:val="16"/>
                <w:szCs w:val="16"/>
                <w:u w:val="single"/>
              </w:rPr>
              <w:t>Schreiben</w:t>
            </w:r>
          </w:p>
          <w:p w:rsidR="00234EF0" w:rsidRDefault="00234EF0" w:rsidP="008F4F2C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in Alltagssituationen zielführend kommunizieren</w:t>
            </w:r>
            <w:r w:rsidR="005467A2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</w:p>
          <w:p w:rsidR="008230E7" w:rsidRPr="005467A2" w:rsidRDefault="005467A2" w:rsidP="008F4F2C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ihre Lebenswelt beschreiben, von Ereignissen berichten und Interessen darstellen</w:t>
            </w:r>
          </w:p>
          <w:p w:rsidR="005467A2" w:rsidRPr="005467A2" w:rsidRDefault="005467A2" w:rsidP="005467A2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5467A2">
              <w:rPr>
                <w:rFonts w:ascii="Calibri" w:hAnsi="Calibri" w:cs="Calibri"/>
                <w:sz w:val="16"/>
                <w:szCs w:val="16"/>
                <w:u w:val="single"/>
              </w:rPr>
              <w:t>Sprachmittlung</w:t>
            </w:r>
          </w:p>
          <w:p w:rsidR="005467A2" w:rsidRPr="007D0FA9" w:rsidRDefault="005467A2" w:rsidP="007D0FA9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Fonts w:ascii="Calibri" w:hAnsi="Calibri" w:cs="Calibri"/>
                <w:bCs/>
                <w:sz w:val="16"/>
                <w:szCs w:val="16"/>
              </w:rPr>
            </w:pPr>
            <w:r w:rsidRPr="005467A2">
              <w:rPr>
                <w:rFonts w:ascii="Calibri" w:hAnsi="Calibri" w:cs="Calibri"/>
                <w:bCs/>
                <w:sz w:val="16"/>
                <w:szCs w:val="16"/>
              </w:rPr>
              <w:t>Sie können  als Sprachmittelnde in informellen und einfach strukturierten formalisierten Kommunikationssituationen relevante Aussagen in der jeweiligen Zielsprache, auch unter Nutzung von geeigneten Kompensationsstrategien, situations- und adressatengerecht wiedergeben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5C29CA" w:rsidRPr="001B11AD" w:rsidRDefault="005C29CA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B21365" w:rsidTr="00AE2FC3">
        <w:tc>
          <w:tcPr>
            <w:tcW w:w="3686" w:type="dxa"/>
            <w:gridSpan w:val="2"/>
          </w:tcPr>
          <w:p w:rsidR="00C34BE7" w:rsidRDefault="001F72DF" w:rsidP="007D346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Arial" w:eastAsiaTheme="minorHAnsi" w:hAnsi="Arial" w:cstheme="minorBidi"/>
                <w:sz w:val="16"/>
                <w:szCs w:val="16"/>
                <w:lang w:eastAsia="en-US"/>
              </w:rPr>
              <w:br w:type="page"/>
            </w: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VSM</w:t>
            </w:r>
          </w:p>
          <w:p w:rsidR="001F72DF" w:rsidRPr="005467A2" w:rsidRDefault="001F72DF" w:rsidP="007D346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5467A2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</w:rPr>
              <w:t>Grammatik</w:t>
            </w:r>
          </w:p>
          <w:p w:rsidR="001F72DF" w:rsidRPr="00B21365" w:rsidRDefault="008B13BC" w:rsidP="008F4F2C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Sachverhalte schildern und von Ereignissen berichten und erzähle</w:t>
            </w:r>
            <w:r w:rsidR="00B21365">
              <w:rPr>
                <w:rFonts w:ascii="Calibri" w:hAnsi="Calibri" w:cs="Calibri"/>
                <w:sz w:val="16"/>
                <w:szCs w:val="16"/>
              </w:rPr>
              <w:t>n</w:t>
            </w:r>
          </w:p>
          <w:p w:rsidR="00B21365" w:rsidRPr="001F7200" w:rsidRDefault="00B21365" w:rsidP="008F4F2C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  <w:r w:rsidRPr="00B21365">
              <w:rPr>
                <w:rFonts w:ascii="Calibri" w:hAnsi="Calibri" w:cs="Calibri"/>
                <w:sz w:val="16"/>
                <w:szCs w:val="16"/>
              </w:rPr>
              <w:t>Texte und mündliche Äußerungen strukturieren und räumliche, zeitliche und logische Bezüge in einfacher Form darstellen</w:t>
            </w:r>
          </w:p>
          <w:p w:rsidR="001F7200" w:rsidRPr="001F7200" w:rsidRDefault="001F7200" w:rsidP="001F7200">
            <w:pPr>
              <w:contextualSpacing/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</w:rPr>
            </w:pPr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</w:rPr>
              <w:t>Aussprache und Intonation</w:t>
            </w:r>
          </w:p>
          <w:p w:rsidR="001F7200" w:rsidRDefault="001F7200" w:rsidP="001F7200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F7200">
              <w:rPr>
                <w:rFonts w:ascii="Calibri" w:hAnsi="Calibri" w:cs="Calibri"/>
                <w:sz w:val="16"/>
                <w:szCs w:val="16"/>
              </w:rPr>
              <w:t>kürzere Sprech- und Lesetexte sinngestaltend und adressatenbezogen vortragen</w:t>
            </w:r>
          </w:p>
          <w:p w:rsidR="001F7200" w:rsidRPr="001F7200" w:rsidRDefault="001F7200" w:rsidP="001F7200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F7200">
              <w:rPr>
                <w:rFonts w:ascii="Calibri" w:hAnsi="Calibri" w:cs="Calibri"/>
                <w:sz w:val="16"/>
                <w:szCs w:val="16"/>
              </w:rPr>
              <w:t>erste Kenntnisse der Aussprache und Intonation für ihre Hör- und Sprechabsichten einsetzen</w:t>
            </w:r>
          </w:p>
          <w:p w:rsidR="00B21365" w:rsidRDefault="00B21365" w:rsidP="00B2136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B21365">
              <w:rPr>
                <w:rFonts w:ascii="Calibri" w:hAnsi="Calibri" w:cs="Calibri"/>
                <w:sz w:val="16"/>
                <w:szCs w:val="16"/>
                <w:u w:val="single"/>
              </w:rPr>
              <w:t>Wortschatz</w:t>
            </w:r>
          </w:p>
          <w:p w:rsidR="00B21365" w:rsidRPr="00B21365" w:rsidRDefault="00B21365" w:rsidP="00B21365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B21365">
              <w:rPr>
                <w:rFonts w:ascii="Calibri" w:hAnsi="Calibri" w:cs="Calibri"/>
                <w:sz w:val="16"/>
                <w:szCs w:val="16"/>
              </w:rPr>
              <w:t xml:space="preserve">einen grundlegenden allgemeinen und auf das soziokulturelle Orientierungswissen bezogenen thematischen Wortschatz einsetzen, </w:t>
            </w:r>
          </w:p>
          <w:p w:rsidR="00B21365" w:rsidRPr="00B21365" w:rsidRDefault="00B21365" w:rsidP="00B21365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B21365">
              <w:rPr>
                <w:rFonts w:ascii="Calibri" w:hAnsi="Calibri" w:cs="Calibri"/>
                <w:sz w:val="16"/>
                <w:szCs w:val="16"/>
              </w:rPr>
              <w:t xml:space="preserve"> einen grundlegenden Wortschatz zur Textproduktion verwenden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C34BE7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  <w:t>VSM</w:t>
            </w:r>
            <w:r w:rsidR="001B11AD"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</w:p>
          <w:p w:rsidR="001F72DF" w:rsidRPr="005467A2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</w:pPr>
            <w:r w:rsidRPr="005467A2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  <w:t>Grammatik</w:t>
            </w:r>
          </w:p>
          <w:p w:rsidR="001F72DF" w:rsidRPr="00B21365" w:rsidRDefault="008B13BC" w:rsidP="00C34BE7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>Zeit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>und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>Ortsadverbien</w:t>
            </w:r>
            <w:proofErr w:type="spellEnd"/>
          </w:p>
          <w:p w:rsidR="00B21365" w:rsidRPr="00AE66B5" w:rsidRDefault="00B21365" w:rsidP="00C34BE7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21365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 xml:space="preserve">einfache </w:t>
            </w:r>
            <w:proofErr w:type="gramStart"/>
            <w:r w:rsidRPr="00B21365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Satzgefüge :</w:t>
            </w:r>
            <w:proofErr w:type="gramEnd"/>
            <w:r w:rsidRPr="00B21365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R</w:t>
            </w:r>
            <w:r w:rsidRPr="00B21365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 xml:space="preserve">elativsätze, </w:t>
            </w:r>
            <w:proofErr w:type="spellStart"/>
            <w:r w:rsidRPr="00B21365">
              <w:rPr>
                <w:rFonts w:ascii="Calibri" w:hAnsi="Calibri" w:cs="Calibri"/>
                <w:i/>
                <w:iCs/>
                <w:color w:val="000000"/>
                <w:kern w:val="24"/>
                <w:sz w:val="16"/>
                <w:szCs w:val="16"/>
              </w:rPr>
              <w:t>quand</w:t>
            </w:r>
            <w:proofErr w:type="spellEnd"/>
            <w:r w:rsidRPr="00B21365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 xml:space="preserve"> und </w:t>
            </w:r>
            <w:proofErr w:type="spellStart"/>
            <w:r w:rsidRPr="00B21365">
              <w:rPr>
                <w:rFonts w:ascii="Calibri" w:hAnsi="Calibri" w:cs="Calibri"/>
                <w:i/>
                <w:iCs/>
                <w:color w:val="000000"/>
                <w:kern w:val="24"/>
                <w:sz w:val="16"/>
                <w:szCs w:val="16"/>
              </w:rPr>
              <w:t>parce</w:t>
            </w:r>
            <w:proofErr w:type="spellEnd"/>
            <w:r w:rsidRPr="00B21365">
              <w:rPr>
                <w:rFonts w:ascii="Calibri" w:hAnsi="Calibri" w:cs="Calibri"/>
                <w:i/>
                <w:iCs/>
                <w:color w:val="000000"/>
                <w:kern w:val="24"/>
                <w:sz w:val="16"/>
                <w:szCs w:val="16"/>
              </w:rPr>
              <w:t xml:space="preserve"> </w:t>
            </w:r>
            <w:proofErr w:type="spellStart"/>
            <w:r w:rsidRPr="00B21365">
              <w:rPr>
                <w:rFonts w:ascii="Calibri" w:hAnsi="Calibri" w:cs="Calibri"/>
                <w:i/>
                <w:iCs/>
                <w:color w:val="000000"/>
                <w:kern w:val="24"/>
                <w:sz w:val="16"/>
                <w:szCs w:val="16"/>
              </w:rPr>
              <w:t>que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-Satz</w:t>
            </w:r>
          </w:p>
          <w:p w:rsidR="00AE66B5" w:rsidRDefault="00AE66B5" w:rsidP="00AE66B5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AE66B5" w:rsidRPr="00AE66B5" w:rsidRDefault="00AE66B5" w:rsidP="00AE66B5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1F7200" w:rsidRPr="001F7200" w:rsidRDefault="001F7200" w:rsidP="001F7200">
            <w:pPr>
              <w:contextualSpacing/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</w:pPr>
            <w:proofErr w:type="spellStart"/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  <w:t>Aussprache</w:t>
            </w:r>
            <w:proofErr w:type="spellEnd"/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  <w:t xml:space="preserve"> </w:t>
            </w:r>
            <w:proofErr w:type="spellStart"/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  <w:t>und</w:t>
            </w:r>
            <w:proofErr w:type="spellEnd"/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  <w:t xml:space="preserve"> Intonation</w:t>
            </w:r>
          </w:p>
          <w:p w:rsidR="001F7200" w:rsidRPr="001F7200" w:rsidRDefault="001F7200" w:rsidP="001F7200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</w:pPr>
            <w:proofErr w:type="spellStart"/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>Wort</w:t>
            </w:r>
            <w:proofErr w:type="spellEnd"/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>und</w:t>
            </w:r>
            <w:proofErr w:type="spellEnd"/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>Satzmelodie</w:t>
            </w:r>
            <w:proofErr w:type="spellEnd"/>
          </w:p>
          <w:p w:rsidR="001F7200" w:rsidRPr="001F7200" w:rsidRDefault="001F7200" w:rsidP="001F7200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</w:pPr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>‚h’ aspiré, ‚h’ muet</w:t>
            </w:r>
          </w:p>
          <w:p w:rsidR="00B21365" w:rsidRPr="00B21365" w:rsidRDefault="00B21365" w:rsidP="00B21365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1F72DF" w:rsidRPr="00B21365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3D6FFE" w:rsidTr="00AE2FC3">
        <w:tc>
          <w:tcPr>
            <w:tcW w:w="3686" w:type="dxa"/>
            <w:gridSpan w:val="2"/>
          </w:tcPr>
          <w:p w:rsidR="00B21365" w:rsidRPr="00B21365" w:rsidRDefault="001F72DF" w:rsidP="00B2136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TMK</w:t>
            </w:r>
          </w:p>
          <w:p w:rsidR="005C29CA" w:rsidRPr="001B11AD" w:rsidRDefault="00B21365" w:rsidP="00B21365">
            <w:pPr>
              <w:pStyle w:val="Listenabsatz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5467A2">
              <w:rPr>
                <w:rFonts w:ascii="Calibri" w:hAnsi="Calibri" w:cs="Calibri"/>
                <w:b/>
                <w:sz w:val="16"/>
                <w:szCs w:val="16"/>
              </w:rPr>
              <w:t>im Rahmen des gestaltenden Umgangs mit Texten und Medien kurze Texte oder Medienprodukte erstellen, in andere vertraute Texte oder Medienprodukte umwandeln sowie Texte und Medienprodukte in einfacher Form kreativ bearbeiten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3D6FFE" w:rsidRPr="001B11AD" w:rsidRDefault="003D6FFE" w:rsidP="00CF373E">
            <w:pPr>
              <w:contextualSpacing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TMK</w:t>
            </w:r>
          </w:p>
          <w:p w:rsidR="00C34BE7" w:rsidRPr="001B11AD" w:rsidRDefault="00C34BE7" w:rsidP="00C34BE7">
            <w:pPr>
              <w:contextualSpacing/>
              <w:jc w:val="left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de-DE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Ausgangstexte:</w:t>
            </w:r>
          </w:p>
          <w:p w:rsidR="00C34BE7" w:rsidRDefault="00B21365" w:rsidP="00C34BE7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Sach- und Gebrauchstexte</w:t>
            </w:r>
          </w:p>
          <w:p w:rsidR="00E54F02" w:rsidRPr="00C30D88" w:rsidRDefault="00E54F02" w:rsidP="00E54F02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Flyer, Plakat</w:t>
            </w:r>
          </w:p>
          <w:p w:rsidR="00E54F02" w:rsidRPr="00E54F02" w:rsidRDefault="00E54F02" w:rsidP="00E54F02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Bildmedien</w:t>
            </w:r>
          </w:p>
          <w:p w:rsidR="00B21365" w:rsidRPr="00B21365" w:rsidRDefault="00B21365" w:rsidP="00B21365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21365">
              <w:rPr>
                <w:rFonts w:ascii="Calibri" w:hAnsi="Calibri" w:cs="Calibri"/>
                <w:sz w:val="16"/>
                <w:szCs w:val="16"/>
              </w:rPr>
              <w:t>Hör-/Hörsehtexte</w:t>
            </w:r>
          </w:p>
          <w:p w:rsidR="00B21365" w:rsidRPr="001B11AD" w:rsidRDefault="00B21365" w:rsidP="00B21365">
            <w:pPr>
              <w:pStyle w:val="Listenabsatz"/>
              <w:widowControl w:val="0"/>
              <w:numPr>
                <w:ilvl w:val="0"/>
                <w:numId w:val="0"/>
              </w:numPr>
              <w:autoSpaceDE w:val="0"/>
              <w:autoSpaceDN w:val="0"/>
              <w:ind w:left="17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C34BE7" w:rsidRPr="001B11AD" w:rsidRDefault="00C34BE7" w:rsidP="00C34BE7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Zieltexte:</w:t>
            </w:r>
          </w:p>
          <w:p w:rsidR="001F72DF" w:rsidRDefault="00B21365" w:rsidP="00C34BE7">
            <w:pPr>
              <w:pStyle w:val="Listenabsatz"/>
              <w:widowControl w:val="0"/>
              <w:numPr>
                <w:ilvl w:val="0"/>
                <w:numId w:val="13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Videoclip</w:t>
            </w:r>
          </w:p>
          <w:p w:rsidR="00B21365" w:rsidRDefault="00B21365" w:rsidP="00B21365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kürzere </w:t>
            </w:r>
            <w:r w:rsidRPr="00B21365">
              <w:rPr>
                <w:rFonts w:ascii="Calibri" w:hAnsi="Calibri" w:cs="Calibri"/>
                <w:sz w:val="16"/>
                <w:szCs w:val="16"/>
              </w:rPr>
              <w:t>Hör-/Hörsehtexte</w:t>
            </w:r>
          </w:p>
          <w:p w:rsidR="00B21365" w:rsidRPr="00B21365" w:rsidRDefault="00B21365" w:rsidP="00B21365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E-Mail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3D6FFE" w:rsidTr="00AE2FC3">
        <w:tc>
          <w:tcPr>
            <w:tcW w:w="3686" w:type="dxa"/>
            <w:gridSpan w:val="2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S</w:t>
            </w:r>
            <w:r w:rsidR="00D55F43"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LK</w:t>
            </w:r>
          </w:p>
          <w:p w:rsidR="001F72DF" w:rsidRPr="001B11AD" w:rsidRDefault="007D0FA9" w:rsidP="008F4F2C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elementare Formen der Wortschatzarbeit einsetzen</w:t>
            </w:r>
          </w:p>
          <w:p w:rsidR="001F72DF" w:rsidRPr="001B11AD" w:rsidRDefault="001F72DF" w:rsidP="008F4F2C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 xml:space="preserve">Arbeitsprodukte in Wort und Schrift </w:t>
            </w:r>
            <w:r w:rsidR="007D0FA9">
              <w:rPr>
                <w:rFonts w:ascii="Calibri" w:hAnsi="Calibri" w:cs="Calibri"/>
                <w:sz w:val="16"/>
                <w:szCs w:val="16"/>
              </w:rPr>
              <w:t xml:space="preserve">in Ansätzen </w:t>
            </w:r>
            <w:r w:rsidRPr="001B11AD">
              <w:rPr>
                <w:rFonts w:ascii="Calibri" w:hAnsi="Calibri" w:cs="Calibri"/>
                <w:sz w:val="16"/>
                <w:szCs w:val="16"/>
              </w:rPr>
              <w:t>selbstständig überarbeiten und dabei eigene Fehlerschwerpunkte erkennen</w:t>
            </w:r>
          </w:p>
          <w:p w:rsidR="001F72DF" w:rsidRPr="00C34BE7" w:rsidRDefault="001F72DF" w:rsidP="007D0FA9">
            <w:pPr>
              <w:pStyle w:val="Listenabsatz"/>
              <w:widowControl w:val="0"/>
              <w:numPr>
                <w:ilvl w:val="0"/>
                <w:numId w:val="0"/>
              </w:numPr>
              <w:autoSpaceDE w:val="0"/>
              <w:autoSpaceDN w:val="0"/>
              <w:ind w:left="17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562AE4" w:rsidRDefault="001F72DF" w:rsidP="00562AE4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S</w:t>
            </w:r>
            <w:r w:rsidR="00D55F43"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LK</w:t>
            </w:r>
          </w:p>
          <w:p w:rsidR="00945AC5" w:rsidRDefault="001F7200" w:rsidP="00562AE4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Einführung</w:t>
            </w:r>
            <w:r w:rsidR="001F72DF" w:rsidRPr="001B11AD">
              <w:rPr>
                <w:rFonts w:ascii="Calibri" w:hAnsi="Calibri" w:cs="Calibri"/>
                <w:sz w:val="16"/>
                <w:szCs w:val="16"/>
              </w:rPr>
              <w:t xml:space="preserve"> von Strategien</w:t>
            </w:r>
          </w:p>
          <w:p w:rsidR="007D0FA9" w:rsidRPr="001B11AD" w:rsidRDefault="007D0FA9" w:rsidP="007D0FA9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 xml:space="preserve">zur systematischen Aneignung, Erweiterung und selbstständigen Verwendung </w:t>
            </w:r>
            <w:r>
              <w:rPr>
                <w:rFonts w:ascii="Calibri" w:hAnsi="Calibri" w:cs="Calibri"/>
                <w:sz w:val="16"/>
                <w:szCs w:val="16"/>
              </w:rPr>
              <w:t>des eigenen Wortschatzes</w:t>
            </w:r>
          </w:p>
          <w:p w:rsidR="00945AC5" w:rsidRPr="001B11AD" w:rsidRDefault="00945AC5" w:rsidP="00C34BE7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 xml:space="preserve">zur Unterstützung des monologischen und dialogischen Sprechens </w:t>
            </w:r>
          </w:p>
          <w:p w:rsidR="00945AC5" w:rsidRDefault="00945AC5" w:rsidP="00C34BE7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zum globalen, selektiven und detaillierten Hör- /Hörseh- und Leseverstehen</w:t>
            </w:r>
          </w:p>
          <w:p w:rsidR="007D0FA9" w:rsidRPr="001B11AD" w:rsidRDefault="007D0FA9" w:rsidP="00C34BE7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zur mündlichen und schriftlichen Sprachmittlung</w:t>
            </w:r>
          </w:p>
          <w:p w:rsidR="001F72DF" w:rsidRPr="007D0FA9" w:rsidRDefault="00945AC5" w:rsidP="007D0FA9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zur Organisation von Schreibprozessen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D55F43" w:rsidRPr="003D6FFE" w:rsidTr="00AE2FC3">
        <w:tc>
          <w:tcPr>
            <w:tcW w:w="7230" w:type="dxa"/>
            <w:gridSpan w:val="3"/>
          </w:tcPr>
          <w:p w:rsidR="00D55F43" w:rsidRPr="001B11AD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lastRenderedPageBreak/>
              <w:t>SB</w:t>
            </w:r>
          </w:p>
          <w:p w:rsidR="00D55F43" w:rsidRPr="00562AE4" w:rsidRDefault="00D55F43" w:rsidP="008F4F2C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ind w:right="108"/>
              <w:jc w:val="left"/>
              <w:rPr>
                <w:rFonts w:ascii="Calibri" w:hAnsi="Calibri" w:cs="Calibri"/>
                <w:sz w:val="15"/>
                <w:szCs w:val="15"/>
              </w:rPr>
            </w:pPr>
            <w:r w:rsidRPr="00562AE4">
              <w:rPr>
                <w:rFonts w:ascii="Calibri" w:hAnsi="Calibri" w:cs="Calibri"/>
                <w:sz w:val="15"/>
                <w:szCs w:val="15"/>
              </w:rPr>
              <w:t xml:space="preserve">die Angemessenheit und Effektivität ihres sprachlichen Ausdrucks </w:t>
            </w:r>
            <w:r w:rsidR="007D0FA9">
              <w:rPr>
                <w:rFonts w:ascii="Calibri" w:hAnsi="Calibri" w:cs="Calibri"/>
                <w:sz w:val="15"/>
                <w:szCs w:val="15"/>
              </w:rPr>
              <w:t>abwägen</w:t>
            </w:r>
          </w:p>
          <w:p w:rsidR="00D55F43" w:rsidRPr="001B11AD" w:rsidRDefault="00D55F43" w:rsidP="00F72263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ind w:right="115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sz w:val="15"/>
                <w:szCs w:val="15"/>
              </w:rPr>
              <w:t xml:space="preserve">ihren Sprachgebrauch entsprechend </w:t>
            </w:r>
            <w:r w:rsidR="00F72263">
              <w:rPr>
                <w:rFonts w:ascii="Calibri" w:hAnsi="Calibri" w:cs="Calibri"/>
                <w:sz w:val="15"/>
                <w:szCs w:val="15"/>
              </w:rPr>
              <w:t>den</w:t>
            </w:r>
            <w:r w:rsidRPr="00562AE4">
              <w:rPr>
                <w:rFonts w:ascii="Calibri" w:hAnsi="Calibri" w:cs="Calibri"/>
                <w:sz w:val="15"/>
                <w:szCs w:val="15"/>
              </w:rPr>
              <w:t xml:space="preserve"> Erfordernisse</w:t>
            </w:r>
            <w:r w:rsidR="00F72263">
              <w:rPr>
                <w:rFonts w:ascii="Calibri" w:hAnsi="Calibri" w:cs="Calibri"/>
                <w:sz w:val="15"/>
                <w:szCs w:val="15"/>
              </w:rPr>
              <w:t>n</w:t>
            </w:r>
            <w:r w:rsidRPr="00562AE4">
              <w:rPr>
                <w:rFonts w:ascii="Calibri" w:hAnsi="Calibri" w:cs="Calibri"/>
                <w:sz w:val="15"/>
                <w:szCs w:val="15"/>
              </w:rPr>
              <w:t xml:space="preserve"> der Kommunikationssituation reflektieren.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D55F43" w:rsidRPr="001B11AD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</w:tbl>
    <w:p w:rsidR="00654A7C" w:rsidRDefault="00654A7C" w:rsidP="00AF17C0">
      <w:pPr>
        <w:rPr>
          <w:sz w:val="18"/>
          <w:szCs w:val="18"/>
        </w:rPr>
      </w:pPr>
    </w:p>
    <w:sectPr w:rsidR="00654A7C" w:rsidSect="00E54F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417" w:bottom="8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E3" w:rsidRDefault="00F83EE3" w:rsidP="00BB14CA">
      <w:pPr>
        <w:spacing w:after="0" w:line="240" w:lineRule="auto"/>
      </w:pPr>
      <w:r>
        <w:separator/>
      </w:r>
    </w:p>
  </w:endnote>
  <w:endnote w:type="continuationSeparator" w:id="0">
    <w:p w:rsidR="00F83EE3" w:rsidRDefault="00F83EE3" w:rsidP="00BB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FF6" w:rsidRDefault="00742F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FF6" w:rsidRDefault="00742FF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FF6" w:rsidRDefault="00742F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E3" w:rsidRDefault="00F83EE3" w:rsidP="00BB14CA">
      <w:pPr>
        <w:spacing w:after="0" w:line="240" w:lineRule="auto"/>
      </w:pPr>
      <w:r>
        <w:separator/>
      </w:r>
    </w:p>
  </w:footnote>
  <w:footnote w:type="continuationSeparator" w:id="0">
    <w:p w:rsidR="00F83EE3" w:rsidRDefault="00F83EE3" w:rsidP="00BB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FF6" w:rsidRDefault="00742F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FF6" w:rsidRDefault="00742FF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FF6" w:rsidRDefault="00742F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203"/>
    <w:multiLevelType w:val="hybridMultilevel"/>
    <w:tmpl w:val="8C121224"/>
    <w:lvl w:ilvl="0" w:tplc="983EE84A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DB6"/>
    <w:multiLevelType w:val="hybridMultilevel"/>
    <w:tmpl w:val="D4067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323"/>
    <w:multiLevelType w:val="hybridMultilevel"/>
    <w:tmpl w:val="7EAE5D78"/>
    <w:lvl w:ilvl="0" w:tplc="BC2EB3B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82D99"/>
    <w:multiLevelType w:val="hybridMultilevel"/>
    <w:tmpl w:val="FA9E1B5E"/>
    <w:lvl w:ilvl="0" w:tplc="5FD6186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30361"/>
    <w:multiLevelType w:val="hybridMultilevel"/>
    <w:tmpl w:val="64FC9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6D6C"/>
    <w:multiLevelType w:val="hybridMultilevel"/>
    <w:tmpl w:val="09B81804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13302"/>
    <w:multiLevelType w:val="hybridMultilevel"/>
    <w:tmpl w:val="1B6ECA20"/>
    <w:lvl w:ilvl="0" w:tplc="5FD61866">
      <w:numFmt w:val="bullet"/>
      <w:lvlText w:val="•"/>
      <w:lvlJc w:val="left"/>
      <w:pPr>
        <w:ind w:left="709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360638B4"/>
    <w:multiLevelType w:val="hybridMultilevel"/>
    <w:tmpl w:val="1B48E4A2"/>
    <w:lvl w:ilvl="0" w:tplc="A23450B4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7F3795"/>
    <w:multiLevelType w:val="hybridMultilevel"/>
    <w:tmpl w:val="00A2C3A0"/>
    <w:lvl w:ilvl="0" w:tplc="96FA758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C5203"/>
    <w:multiLevelType w:val="hybridMultilevel"/>
    <w:tmpl w:val="E982B78A"/>
    <w:lvl w:ilvl="0" w:tplc="AEF81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02696"/>
    <w:multiLevelType w:val="hybridMultilevel"/>
    <w:tmpl w:val="FEA6B89A"/>
    <w:lvl w:ilvl="0" w:tplc="5B681A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DE57F6"/>
    <w:multiLevelType w:val="hybridMultilevel"/>
    <w:tmpl w:val="5F025C10"/>
    <w:lvl w:ilvl="0" w:tplc="A2D66858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4BDC7916"/>
    <w:multiLevelType w:val="hybridMultilevel"/>
    <w:tmpl w:val="263E7480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176E2"/>
    <w:multiLevelType w:val="hybridMultilevel"/>
    <w:tmpl w:val="3718204E"/>
    <w:lvl w:ilvl="0" w:tplc="44A02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74929"/>
    <w:multiLevelType w:val="hybridMultilevel"/>
    <w:tmpl w:val="BB7E77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067852"/>
    <w:multiLevelType w:val="hybridMultilevel"/>
    <w:tmpl w:val="8D3E2F2A"/>
    <w:lvl w:ilvl="0" w:tplc="D2C8FE1A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E378BA"/>
    <w:multiLevelType w:val="hybridMultilevel"/>
    <w:tmpl w:val="87264832"/>
    <w:lvl w:ilvl="0" w:tplc="A2D6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5539E"/>
    <w:multiLevelType w:val="hybridMultilevel"/>
    <w:tmpl w:val="476ECCC6"/>
    <w:lvl w:ilvl="0" w:tplc="9F7CCD1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623280"/>
    <w:multiLevelType w:val="hybridMultilevel"/>
    <w:tmpl w:val="47982798"/>
    <w:lvl w:ilvl="0" w:tplc="694AD7F8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51057E"/>
    <w:multiLevelType w:val="hybridMultilevel"/>
    <w:tmpl w:val="C4D2330C"/>
    <w:lvl w:ilvl="0" w:tplc="A2D6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5564B"/>
    <w:multiLevelType w:val="hybridMultilevel"/>
    <w:tmpl w:val="7916E65A"/>
    <w:lvl w:ilvl="0" w:tplc="67B87AC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75F8"/>
    <w:multiLevelType w:val="hybridMultilevel"/>
    <w:tmpl w:val="DDDCEDF4"/>
    <w:lvl w:ilvl="0" w:tplc="7520AB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4F3B6A"/>
    <w:multiLevelType w:val="hybridMultilevel"/>
    <w:tmpl w:val="C3621156"/>
    <w:lvl w:ilvl="0" w:tplc="8AF416A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9363F6"/>
    <w:multiLevelType w:val="hybridMultilevel"/>
    <w:tmpl w:val="240E9A5E"/>
    <w:lvl w:ilvl="0" w:tplc="33CED3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B22645"/>
    <w:multiLevelType w:val="hybridMultilevel"/>
    <w:tmpl w:val="10889534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24"/>
  </w:num>
  <w:num w:numId="5">
    <w:abstractNumId w:val="7"/>
  </w:num>
  <w:num w:numId="6">
    <w:abstractNumId w:val="2"/>
  </w:num>
  <w:num w:numId="7">
    <w:abstractNumId w:val="10"/>
  </w:num>
  <w:num w:numId="8">
    <w:abstractNumId w:val="17"/>
  </w:num>
  <w:num w:numId="9">
    <w:abstractNumId w:val="13"/>
  </w:num>
  <w:num w:numId="10">
    <w:abstractNumId w:val="8"/>
  </w:num>
  <w:num w:numId="11">
    <w:abstractNumId w:val="22"/>
  </w:num>
  <w:num w:numId="12">
    <w:abstractNumId w:val="25"/>
  </w:num>
  <w:num w:numId="13">
    <w:abstractNumId w:val="15"/>
  </w:num>
  <w:num w:numId="14">
    <w:abstractNumId w:val="18"/>
  </w:num>
  <w:num w:numId="15">
    <w:abstractNumId w:val="20"/>
  </w:num>
  <w:num w:numId="16">
    <w:abstractNumId w:val="0"/>
  </w:num>
  <w:num w:numId="17">
    <w:abstractNumId w:val="5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  <w:num w:numId="22">
    <w:abstractNumId w:val="21"/>
  </w:num>
  <w:num w:numId="23">
    <w:abstractNumId w:val="21"/>
  </w:num>
  <w:num w:numId="24">
    <w:abstractNumId w:val="21"/>
  </w:num>
  <w:num w:numId="25">
    <w:abstractNumId w:val="1"/>
  </w:num>
  <w:num w:numId="26">
    <w:abstractNumId w:val="21"/>
  </w:num>
  <w:num w:numId="27">
    <w:abstractNumId w:val="19"/>
  </w:num>
  <w:num w:numId="28">
    <w:abstractNumId w:val="21"/>
  </w:num>
  <w:num w:numId="29">
    <w:abstractNumId w:val="21"/>
  </w:num>
  <w:num w:numId="30">
    <w:abstractNumId w:val="11"/>
  </w:num>
  <w:num w:numId="31">
    <w:abstractNumId w:val="6"/>
  </w:num>
  <w:num w:numId="3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3E"/>
    <w:rsid w:val="000036AC"/>
    <w:rsid w:val="00015FFD"/>
    <w:rsid w:val="00027444"/>
    <w:rsid w:val="00043DB9"/>
    <w:rsid w:val="000440CF"/>
    <w:rsid w:val="00054399"/>
    <w:rsid w:val="00064E25"/>
    <w:rsid w:val="00076CEA"/>
    <w:rsid w:val="000808DF"/>
    <w:rsid w:val="000938C6"/>
    <w:rsid w:val="000A6408"/>
    <w:rsid w:val="000B4BCD"/>
    <w:rsid w:val="000B6C67"/>
    <w:rsid w:val="000C0650"/>
    <w:rsid w:val="000D3A10"/>
    <w:rsid w:val="000E73C8"/>
    <w:rsid w:val="000F7F28"/>
    <w:rsid w:val="00106B59"/>
    <w:rsid w:val="00107BF9"/>
    <w:rsid w:val="001158BA"/>
    <w:rsid w:val="00121EA6"/>
    <w:rsid w:val="001359E1"/>
    <w:rsid w:val="00136B36"/>
    <w:rsid w:val="0014347F"/>
    <w:rsid w:val="0015016C"/>
    <w:rsid w:val="00155F2C"/>
    <w:rsid w:val="00166679"/>
    <w:rsid w:val="001853F7"/>
    <w:rsid w:val="00190AF3"/>
    <w:rsid w:val="001925A9"/>
    <w:rsid w:val="00193962"/>
    <w:rsid w:val="00197BA2"/>
    <w:rsid w:val="001A2315"/>
    <w:rsid w:val="001A5365"/>
    <w:rsid w:val="001A744A"/>
    <w:rsid w:val="001B11AD"/>
    <w:rsid w:val="001B7DB1"/>
    <w:rsid w:val="001E5635"/>
    <w:rsid w:val="001E616F"/>
    <w:rsid w:val="001E6228"/>
    <w:rsid w:val="001F0C31"/>
    <w:rsid w:val="001F7200"/>
    <w:rsid w:val="001F72DF"/>
    <w:rsid w:val="001F7749"/>
    <w:rsid w:val="00205C8E"/>
    <w:rsid w:val="0021027E"/>
    <w:rsid w:val="002127A0"/>
    <w:rsid w:val="0021664A"/>
    <w:rsid w:val="00217D89"/>
    <w:rsid w:val="00234EF0"/>
    <w:rsid w:val="00242CFE"/>
    <w:rsid w:val="00245437"/>
    <w:rsid w:val="002679CB"/>
    <w:rsid w:val="0028605F"/>
    <w:rsid w:val="00287EEB"/>
    <w:rsid w:val="00295EE6"/>
    <w:rsid w:val="00297FE2"/>
    <w:rsid w:val="002A097B"/>
    <w:rsid w:val="002A2E19"/>
    <w:rsid w:val="002A7B49"/>
    <w:rsid w:val="002B68EC"/>
    <w:rsid w:val="002D24BA"/>
    <w:rsid w:val="002E00AB"/>
    <w:rsid w:val="002E7F94"/>
    <w:rsid w:val="003033E5"/>
    <w:rsid w:val="00303C41"/>
    <w:rsid w:val="0030555B"/>
    <w:rsid w:val="00307E4F"/>
    <w:rsid w:val="00312F8F"/>
    <w:rsid w:val="00314B44"/>
    <w:rsid w:val="0033243C"/>
    <w:rsid w:val="003422C6"/>
    <w:rsid w:val="00345B96"/>
    <w:rsid w:val="00357441"/>
    <w:rsid w:val="003609DA"/>
    <w:rsid w:val="003639DD"/>
    <w:rsid w:val="0037376E"/>
    <w:rsid w:val="00384411"/>
    <w:rsid w:val="00391C32"/>
    <w:rsid w:val="0039215E"/>
    <w:rsid w:val="003C0A89"/>
    <w:rsid w:val="003C79B0"/>
    <w:rsid w:val="003C7F76"/>
    <w:rsid w:val="003D1134"/>
    <w:rsid w:val="003D4702"/>
    <w:rsid w:val="003D531D"/>
    <w:rsid w:val="003D6FFE"/>
    <w:rsid w:val="003F0111"/>
    <w:rsid w:val="003F40EB"/>
    <w:rsid w:val="0040402C"/>
    <w:rsid w:val="00411E55"/>
    <w:rsid w:val="004163C9"/>
    <w:rsid w:val="00424A59"/>
    <w:rsid w:val="004500F6"/>
    <w:rsid w:val="00456293"/>
    <w:rsid w:val="00462424"/>
    <w:rsid w:val="00493719"/>
    <w:rsid w:val="004A3ED4"/>
    <w:rsid w:val="004B2501"/>
    <w:rsid w:val="004B6681"/>
    <w:rsid w:val="004B772E"/>
    <w:rsid w:val="004C32F3"/>
    <w:rsid w:val="004C72AF"/>
    <w:rsid w:val="00504E48"/>
    <w:rsid w:val="00521F3E"/>
    <w:rsid w:val="0054318A"/>
    <w:rsid w:val="005467A2"/>
    <w:rsid w:val="00551D04"/>
    <w:rsid w:val="00562AE4"/>
    <w:rsid w:val="0056351D"/>
    <w:rsid w:val="00563A59"/>
    <w:rsid w:val="00575816"/>
    <w:rsid w:val="0058474C"/>
    <w:rsid w:val="00592667"/>
    <w:rsid w:val="005931F4"/>
    <w:rsid w:val="00596329"/>
    <w:rsid w:val="005A588E"/>
    <w:rsid w:val="005B0A61"/>
    <w:rsid w:val="005B3060"/>
    <w:rsid w:val="005C0CCB"/>
    <w:rsid w:val="005C29CA"/>
    <w:rsid w:val="005D103E"/>
    <w:rsid w:val="005D2F55"/>
    <w:rsid w:val="005D38D6"/>
    <w:rsid w:val="005D7A0A"/>
    <w:rsid w:val="005E3393"/>
    <w:rsid w:val="005F2487"/>
    <w:rsid w:val="005F4FED"/>
    <w:rsid w:val="005F605A"/>
    <w:rsid w:val="00600C9C"/>
    <w:rsid w:val="0061538E"/>
    <w:rsid w:val="00620A1C"/>
    <w:rsid w:val="00625668"/>
    <w:rsid w:val="00627320"/>
    <w:rsid w:val="006440CB"/>
    <w:rsid w:val="0064434C"/>
    <w:rsid w:val="00654A7C"/>
    <w:rsid w:val="00654A87"/>
    <w:rsid w:val="006569CF"/>
    <w:rsid w:val="006673F1"/>
    <w:rsid w:val="006758A0"/>
    <w:rsid w:val="00681118"/>
    <w:rsid w:val="00684AC6"/>
    <w:rsid w:val="00692A04"/>
    <w:rsid w:val="00697397"/>
    <w:rsid w:val="006A7953"/>
    <w:rsid w:val="006A7D6C"/>
    <w:rsid w:val="006B41FD"/>
    <w:rsid w:val="006B54FC"/>
    <w:rsid w:val="006D01D8"/>
    <w:rsid w:val="006E196D"/>
    <w:rsid w:val="006E19E1"/>
    <w:rsid w:val="00703F4D"/>
    <w:rsid w:val="007125C7"/>
    <w:rsid w:val="00726C31"/>
    <w:rsid w:val="00742FF6"/>
    <w:rsid w:val="00755ABD"/>
    <w:rsid w:val="007A1891"/>
    <w:rsid w:val="007A7641"/>
    <w:rsid w:val="007D0FA9"/>
    <w:rsid w:val="007D346F"/>
    <w:rsid w:val="007E56DE"/>
    <w:rsid w:val="0081368F"/>
    <w:rsid w:val="008150F7"/>
    <w:rsid w:val="0082047E"/>
    <w:rsid w:val="0082096F"/>
    <w:rsid w:val="008230E7"/>
    <w:rsid w:val="008317CC"/>
    <w:rsid w:val="00856912"/>
    <w:rsid w:val="0087276E"/>
    <w:rsid w:val="008944F7"/>
    <w:rsid w:val="008A504A"/>
    <w:rsid w:val="008B13BC"/>
    <w:rsid w:val="008B3C57"/>
    <w:rsid w:val="008B3DFD"/>
    <w:rsid w:val="008B473D"/>
    <w:rsid w:val="008F4F2C"/>
    <w:rsid w:val="00903002"/>
    <w:rsid w:val="00904AE2"/>
    <w:rsid w:val="009251F3"/>
    <w:rsid w:val="009276FA"/>
    <w:rsid w:val="0093577B"/>
    <w:rsid w:val="009422FD"/>
    <w:rsid w:val="00943A47"/>
    <w:rsid w:val="009458CA"/>
    <w:rsid w:val="00945AC5"/>
    <w:rsid w:val="0097198A"/>
    <w:rsid w:val="00971A72"/>
    <w:rsid w:val="00982544"/>
    <w:rsid w:val="009A6457"/>
    <w:rsid w:val="009B2E81"/>
    <w:rsid w:val="009B5481"/>
    <w:rsid w:val="009B5B11"/>
    <w:rsid w:val="009B5F83"/>
    <w:rsid w:val="009C11EE"/>
    <w:rsid w:val="009C3E99"/>
    <w:rsid w:val="009F17BE"/>
    <w:rsid w:val="009F541E"/>
    <w:rsid w:val="009F5614"/>
    <w:rsid w:val="00A007DA"/>
    <w:rsid w:val="00A054AF"/>
    <w:rsid w:val="00A10C8B"/>
    <w:rsid w:val="00A135C8"/>
    <w:rsid w:val="00A22B42"/>
    <w:rsid w:val="00A22CB7"/>
    <w:rsid w:val="00A2706E"/>
    <w:rsid w:val="00A36C94"/>
    <w:rsid w:val="00A43290"/>
    <w:rsid w:val="00A51CCB"/>
    <w:rsid w:val="00A7747F"/>
    <w:rsid w:val="00A8147F"/>
    <w:rsid w:val="00A839AF"/>
    <w:rsid w:val="00A94387"/>
    <w:rsid w:val="00AA0F37"/>
    <w:rsid w:val="00AB16B6"/>
    <w:rsid w:val="00AB4AAE"/>
    <w:rsid w:val="00AC062C"/>
    <w:rsid w:val="00AC064C"/>
    <w:rsid w:val="00AC3236"/>
    <w:rsid w:val="00AC523A"/>
    <w:rsid w:val="00AE2FC3"/>
    <w:rsid w:val="00AE40CE"/>
    <w:rsid w:val="00AE66B5"/>
    <w:rsid w:val="00AF0028"/>
    <w:rsid w:val="00AF17C0"/>
    <w:rsid w:val="00B0206B"/>
    <w:rsid w:val="00B03508"/>
    <w:rsid w:val="00B06DBE"/>
    <w:rsid w:val="00B07A15"/>
    <w:rsid w:val="00B13246"/>
    <w:rsid w:val="00B14098"/>
    <w:rsid w:val="00B17D0B"/>
    <w:rsid w:val="00B21365"/>
    <w:rsid w:val="00B25FD4"/>
    <w:rsid w:val="00B445C0"/>
    <w:rsid w:val="00B52C29"/>
    <w:rsid w:val="00B54D02"/>
    <w:rsid w:val="00B66D72"/>
    <w:rsid w:val="00B7692D"/>
    <w:rsid w:val="00B776A3"/>
    <w:rsid w:val="00B9181C"/>
    <w:rsid w:val="00B97124"/>
    <w:rsid w:val="00BA1E9E"/>
    <w:rsid w:val="00BA1F43"/>
    <w:rsid w:val="00BA1F95"/>
    <w:rsid w:val="00BB14CA"/>
    <w:rsid w:val="00BC623E"/>
    <w:rsid w:val="00BC6E65"/>
    <w:rsid w:val="00BD6892"/>
    <w:rsid w:val="00BF2D59"/>
    <w:rsid w:val="00C0465D"/>
    <w:rsid w:val="00C24B70"/>
    <w:rsid w:val="00C32473"/>
    <w:rsid w:val="00C343D1"/>
    <w:rsid w:val="00C34BE7"/>
    <w:rsid w:val="00C40E81"/>
    <w:rsid w:val="00C560E3"/>
    <w:rsid w:val="00C65B81"/>
    <w:rsid w:val="00C83E06"/>
    <w:rsid w:val="00C852BE"/>
    <w:rsid w:val="00C94B0A"/>
    <w:rsid w:val="00CB405B"/>
    <w:rsid w:val="00CD0FA3"/>
    <w:rsid w:val="00CE0211"/>
    <w:rsid w:val="00CE0700"/>
    <w:rsid w:val="00CE6077"/>
    <w:rsid w:val="00CE6D54"/>
    <w:rsid w:val="00CF0071"/>
    <w:rsid w:val="00CF373E"/>
    <w:rsid w:val="00D07080"/>
    <w:rsid w:val="00D07C51"/>
    <w:rsid w:val="00D23B2D"/>
    <w:rsid w:val="00D25CEF"/>
    <w:rsid w:val="00D372F7"/>
    <w:rsid w:val="00D523E4"/>
    <w:rsid w:val="00D55F43"/>
    <w:rsid w:val="00D564E8"/>
    <w:rsid w:val="00D655D5"/>
    <w:rsid w:val="00D7347B"/>
    <w:rsid w:val="00D75E31"/>
    <w:rsid w:val="00D76DF4"/>
    <w:rsid w:val="00D77BBE"/>
    <w:rsid w:val="00D80DF6"/>
    <w:rsid w:val="00D9362A"/>
    <w:rsid w:val="00D96FDA"/>
    <w:rsid w:val="00D97323"/>
    <w:rsid w:val="00DB0B0C"/>
    <w:rsid w:val="00DB38CA"/>
    <w:rsid w:val="00DC0BD8"/>
    <w:rsid w:val="00DE5460"/>
    <w:rsid w:val="00DE5ACB"/>
    <w:rsid w:val="00DF7611"/>
    <w:rsid w:val="00E22C49"/>
    <w:rsid w:val="00E37231"/>
    <w:rsid w:val="00E40AC3"/>
    <w:rsid w:val="00E47B81"/>
    <w:rsid w:val="00E5119D"/>
    <w:rsid w:val="00E51563"/>
    <w:rsid w:val="00E54F02"/>
    <w:rsid w:val="00E65CF7"/>
    <w:rsid w:val="00E66D8C"/>
    <w:rsid w:val="00E7665A"/>
    <w:rsid w:val="00E819A4"/>
    <w:rsid w:val="00E82F39"/>
    <w:rsid w:val="00E971F6"/>
    <w:rsid w:val="00EA7467"/>
    <w:rsid w:val="00EB1E92"/>
    <w:rsid w:val="00EB59AB"/>
    <w:rsid w:val="00EB7140"/>
    <w:rsid w:val="00ED23DC"/>
    <w:rsid w:val="00EE240D"/>
    <w:rsid w:val="00EF0240"/>
    <w:rsid w:val="00EF114A"/>
    <w:rsid w:val="00EF1B61"/>
    <w:rsid w:val="00F018B5"/>
    <w:rsid w:val="00F06929"/>
    <w:rsid w:val="00F07737"/>
    <w:rsid w:val="00F2149C"/>
    <w:rsid w:val="00F26A41"/>
    <w:rsid w:val="00F3192F"/>
    <w:rsid w:val="00F332DA"/>
    <w:rsid w:val="00F42B15"/>
    <w:rsid w:val="00F454ED"/>
    <w:rsid w:val="00F72263"/>
    <w:rsid w:val="00F83EE3"/>
    <w:rsid w:val="00F8739B"/>
    <w:rsid w:val="00FD6990"/>
    <w:rsid w:val="00FE7036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103E"/>
    <w:pPr>
      <w:jc w:val="both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103E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13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43290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5D103E"/>
    <w:rPr>
      <w:rFonts w:ascii="Arial" w:eastAsiaTheme="majorEastAsia" w:hAnsi="Arial" w:cstheme="majorBidi"/>
      <w:b/>
      <w:bCs/>
      <w:i/>
      <w:iCs/>
    </w:rPr>
  </w:style>
  <w:style w:type="paragraph" w:styleId="Listenabsatz">
    <w:name w:val="List Paragraph"/>
    <w:basedOn w:val="Standard"/>
    <w:uiPriority w:val="34"/>
    <w:qFormat/>
    <w:rsid w:val="005D103E"/>
    <w:pPr>
      <w:numPr>
        <w:numId w:val="1"/>
      </w:numPr>
      <w:contextualSpacing/>
    </w:pPr>
  </w:style>
  <w:style w:type="paragraph" w:styleId="StandardWeb">
    <w:name w:val="Normal (Web)"/>
    <w:basedOn w:val="Standard"/>
    <w:uiPriority w:val="99"/>
    <w:unhideWhenUsed/>
    <w:rsid w:val="00D96F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96FD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96FD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E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E6228"/>
    <w:rPr>
      <w:sz w:val="16"/>
      <w:szCs w:val="16"/>
    </w:rPr>
  </w:style>
  <w:style w:type="table" w:customStyle="1" w:styleId="HelleSchattierung-Akzent11">
    <w:name w:val="Helle Schattierung - Akzent 11"/>
    <w:basedOn w:val="NormaleTabelle"/>
    <w:uiPriority w:val="60"/>
    <w:rsid w:val="0090300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A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B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14CA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BB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B14CA"/>
    <w:rPr>
      <w:rFonts w:ascii="Arial" w:hAnsi="Arial"/>
    </w:rPr>
  </w:style>
  <w:style w:type="character" w:styleId="Seitenzahl">
    <w:name w:val="page number"/>
    <w:rsid w:val="00654A7C"/>
  </w:style>
  <w:style w:type="paragraph" w:styleId="Untertitel">
    <w:name w:val="Subtitle"/>
    <w:basedOn w:val="Standard"/>
    <w:link w:val="UntertitelZchn"/>
    <w:qFormat/>
    <w:rsid w:val="00654A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654A7C"/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7A15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5C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5CEF"/>
    <w:rPr>
      <w:rFonts w:ascii="Arial" w:hAnsi="Arial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B213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35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castfrancaisfacile.com/podcast/dans-mon-quartie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r.de/sogehtmedien/selber-machen/video-tutorial/unterrichtsmaterial-selber-machen-video-tutorial-informationen100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lmundschule.nrw.de/de/digita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twinning.net/de/pub/index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twinning.net/de/pub/index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3BD63-2BB3-45DF-B7B9-CD52F9EB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CD62212D</Template>
  <TotalTime>0</TotalTime>
  <Pages>2</Pages>
  <Words>924</Words>
  <Characters>5824</Characters>
  <DocSecurity>0</DocSecurity>
  <Lines>48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2020-01-17T13:12:00Z</dcterms:created>
  <dcterms:modified xsi:type="dcterms:W3CDTF">2020-01-17T13:13:00Z</dcterms:modified>
</cp:coreProperties>
</file>